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6"/>
        <w:gridCol w:w="3732"/>
      </w:tblGrid>
      <w:tr w:rsidR="00125E86" w14:paraId="4AB7A2B4" w14:textId="77777777">
        <w:tc>
          <w:tcPr>
            <w:tcW w:w="9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A82DE" w14:textId="26CE260F" w:rsidR="00AC77C3" w:rsidRPr="00AC77C3" w:rsidRDefault="00125E86" w:rsidP="009F174E">
            <w:pPr>
              <w:snapToGrid w:val="0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b/>
              </w:rPr>
              <w:t xml:space="preserve">OBJETIVO DEL PROCESO: </w:t>
            </w:r>
            <w:r w:rsidR="00AC77C3" w:rsidRPr="00AC77C3">
              <w:rPr>
                <w:rFonts w:ascii="Arial" w:hAnsi="Arial" w:cs="Arial"/>
                <w:lang w:val="es-CO"/>
              </w:rPr>
              <w:t>Crear y capturar valor mediante el fortalecimiento de capacidades para la gestión de la innovación, la transferencia de conocimiento y tecnología, y la gestión de la Propiedad Intelectual, que permitan la generación de productos pertinentes y procesos eficientes a partir de problemáticas o necesidades del sector salud detectadas por el ecosistema de la FCV, contribuyendo al crecimiento y sostenibilidad de la empresa.</w:t>
            </w:r>
          </w:p>
          <w:p w14:paraId="3DCBEE50" w14:textId="565B4514" w:rsidR="00125E86" w:rsidRDefault="00125E86">
            <w:pPr>
              <w:snapToGrid w:val="0"/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06A0A" w14:textId="4909EE95" w:rsidR="00125E86" w:rsidRDefault="00125E86" w:rsidP="009F174E">
            <w:pPr>
              <w:tabs>
                <w:tab w:val="left" w:pos="142"/>
                <w:tab w:val="left" w:pos="4560"/>
                <w:tab w:val="left" w:pos="5130"/>
              </w:tabs>
              <w:snapToGrid w:val="0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</w:rPr>
              <w:t>RESPONSABLE PROCESO:</w:t>
            </w:r>
            <w:r>
              <w:rPr>
                <w:rFonts w:ascii="Arial" w:hAnsi="Arial" w:cs="Arial"/>
              </w:rPr>
              <w:t xml:space="preserve"> </w:t>
            </w:r>
            <w:r w:rsidR="00AC77C3">
              <w:rPr>
                <w:rFonts w:ascii="Arial" w:hAnsi="Arial" w:cs="Arial"/>
              </w:rPr>
              <w:t>director de Innovación y Desarrollo Tecnológico</w:t>
            </w:r>
          </w:p>
          <w:p w14:paraId="1ED0C8E4" w14:textId="77777777" w:rsidR="00125E86" w:rsidRDefault="00125E86" w:rsidP="009F174E">
            <w:pPr>
              <w:tabs>
                <w:tab w:val="left" w:pos="142"/>
                <w:tab w:val="left" w:pos="4560"/>
                <w:tab w:val="left" w:pos="5130"/>
              </w:tabs>
              <w:rPr>
                <w:rFonts w:ascii="Arial" w:hAnsi="Arial" w:cs="Arial"/>
                <w:lang w:val="es-MX"/>
              </w:rPr>
            </w:pPr>
          </w:p>
        </w:tc>
      </w:tr>
      <w:tr w:rsidR="00125E86" w14:paraId="7A855AAD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13"/>
        </w:trPr>
        <w:tc>
          <w:tcPr>
            <w:tcW w:w="136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99EFF" w14:textId="61BB8496" w:rsidR="00125E86" w:rsidRPr="00AC77C3" w:rsidRDefault="00125E86" w:rsidP="00AC77C3">
            <w:pPr>
              <w:tabs>
                <w:tab w:val="left" w:pos="897"/>
              </w:tabs>
              <w:snapToGrid w:val="0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b/>
              </w:rPr>
              <w:t xml:space="preserve">POLÍTICAS DEL PROCESO: </w:t>
            </w:r>
            <w:r w:rsidRPr="00AC77C3">
              <w:rPr>
                <w:rFonts w:ascii="Arial" w:hAnsi="Arial" w:cs="Arial"/>
              </w:rPr>
              <w:t>(</w:t>
            </w:r>
            <w:r w:rsidR="00AC77C3" w:rsidRPr="00AC77C3">
              <w:rPr>
                <w:rFonts w:ascii="Arial" w:hAnsi="Arial" w:cs="Arial"/>
                <w:lang w:val="es-MX"/>
              </w:rPr>
              <w:t>La Dirección de Innovación y Desarrollo Tecnológico tiene un carácter prospectivo y estratégico que busca fomentar, orientar, ejecutar, supervisar y hacer transferencia del desarrollo científico, la tecnología y la innovación a los procesos productivos para incrementar la productividad y la competitividad del ecosistema de la FCV, aplicando criterios de excelencia, responsabilidad ética y científica,  generando conocimientos pertinentes que promuevan la resolución de los problemas de salud relevantes y el desarrollo sostenible, contribuyendo a mejorar la calidad de vida y la salud de la sociedad.</w:t>
            </w:r>
            <w:r w:rsidRPr="00AC77C3">
              <w:rPr>
                <w:rFonts w:ascii="Arial" w:hAnsi="Arial" w:cs="Arial"/>
              </w:rPr>
              <w:t>)</w:t>
            </w:r>
          </w:p>
        </w:tc>
      </w:tr>
    </w:tbl>
    <w:p w14:paraId="68F487F9" w14:textId="77777777" w:rsidR="00125E86" w:rsidRDefault="00125E86">
      <w:pPr>
        <w:rPr>
          <w:rFonts w:ascii="Arial" w:hAnsi="Arial" w:cs="Arial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2"/>
        <w:gridCol w:w="4550"/>
        <w:gridCol w:w="4580"/>
      </w:tblGrid>
      <w:tr w:rsidR="00125E86" w14:paraId="19C0190E" w14:textId="77777777">
        <w:trPr>
          <w:trHeight w:val="284"/>
        </w:trPr>
        <w:tc>
          <w:tcPr>
            <w:tcW w:w="13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811463C" w14:textId="77777777" w:rsidR="00125E86" w:rsidRDefault="00125E86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RECURSOS</w:t>
            </w:r>
          </w:p>
        </w:tc>
      </w:tr>
      <w:tr w:rsidR="00125E86" w14:paraId="1E53EB86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DFCD5" w14:textId="77777777" w:rsidR="00125E86" w:rsidRDefault="00125E86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HUMANOS</w:t>
            </w:r>
          </w:p>
          <w:p w14:paraId="572973E9" w14:textId="79F7E1A1" w:rsidR="00125E86" w:rsidRDefault="00AC77C3" w:rsidP="00F42E34">
            <w:pPr>
              <w:tabs>
                <w:tab w:val="left" w:pos="1617"/>
              </w:tabs>
              <w:ind w:right="88"/>
            </w:pPr>
            <w:r>
              <w:rPr>
                <w:rFonts w:ascii="Arial" w:hAnsi="Arial" w:cs="Arial"/>
                <w:lang w:val="es-MX"/>
              </w:rPr>
              <w:t>Dirección de Innovación y Desarrollo Tecnológico</w:t>
            </w:r>
            <w:r w:rsidR="00125E86">
              <w:rPr>
                <w:rFonts w:ascii="Arial" w:hAnsi="Arial" w:cs="Arial"/>
                <w:lang w:val="es-MX"/>
              </w:rPr>
              <w:t>.</w:t>
            </w:r>
          </w:p>
          <w:p w14:paraId="213E8C20" w14:textId="57886DC3" w:rsidR="00125E86" w:rsidRDefault="00CE08D8" w:rsidP="00F42E34">
            <w:pPr>
              <w:tabs>
                <w:tab w:val="left" w:pos="1617"/>
              </w:tabs>
              <w:ind w:right="88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Desarrollador Senior.</w:t>
            </w:r>
          </w:p>
          <w:p w14:paraId="10B8C104" w14:textId="77777777" w:rsidR="00AC77C3" w:rsidRDefault="00CE08D8" w:rsidP="00F42E34">
            <w:pPr>
              <w:tabs>
                <w:tab w:val="left" w:pos="1617"/>
              </w:tabs>
              <w:ind w:right="88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Desarrollador Junior.</w:t>
            </w:r>
          </w:p>
          <w:p w14:paraId="6F410968" w14:textId="19940323" w:rsidR="00CE08D8" w:rsidRDefault="00CE08D8" w:rsidP="00F42E34">
            <w:pPr>
              <w:tabs>
                <w:tab w:val="left" w:pos="1617"/>
              </w:tabs>
              <w:ind w:right="88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Líder del sistema de innovación.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2CA0D" w14:textId="77777777" w:rsidR="00125E86" w:rsidRDefault="00125E86">
            <w:pPr>
              <w:tabs>
                <w:tab w:val="left" w:pos="1617"/>
              </w:tabs>
              <w:snapToGrid w:val="0"/>
              <w:ind w:right="88"/>
              <w:jc w:val="center"/>
            </w:pPr>
            <w:r>
              <w:rPr>
                <w:rFonts w:ascii="Arial" w:hAnsi="Arial" w:cs="Arial"/>
                <w:b/>
              </w:rPr>
              <w:t>INFRAESTRUCTURA</w:t>
            </w:r>
          </w:p>
          <w:p w14:paraId="5EFD6202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Workstation.</w:t>
            </w:r>
          </w:p>
          <w:p w14:paraId="39A5C417" w14:textId="47A5C1CE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Equipos de cómputo con capacidad para ejecutar programas de diseño industrial, diseño gráfico, programación y diseños electrónicos.</w:t>
            </w:r>
          </w:p>
          <w:p w14:paraId="27606645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Analizador de espectro electromagnético</w:t>
            </w:r>
          </w:p>
          <w:p w14:paraId="38403C95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Generador de espectro electromagnético</w:t>
            </w:r>
          </w:p>
          <w:p w14:paraId="1360FFF7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Multímetro, Sonómetro, termómetro y viscosímetro.</w:t>
            </w:r>
          </w:p>
          <w:p w14:paraId="0B48666C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Área de diseño, ensamble y soldadura.</w:t>
            </w:r>
          </w:p>
          <w:p w14:paraId="738DFFD8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Balanza Bluetooth</w:t>
            </w:r>
          </w:p>
          <w:p w14:paraId="299CEDAB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Higrómetro</w:t>
            </w:r>
          </w:p>
          <w:p w14:paraId="045677B1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Impresora 3D FDM</w:t>
            </w:r>
          </w:p>
          <w:p w14:paraId="043A681E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Nanospider</w:t>
            </w:r>
          </w:p>
          <w:p w14:paraId="4FB8FDD2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Cabina extractora.</w:t>
            </w:r>
          </w:p>
          <w:p w14:paraId="06EE409A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Set de Micro-Pipetas</w:t>
            </w:r>
          </w:p>
          <w:p w14:paraId="7D310937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Cabina Desecadora.</w:t>
            </w:r>
          </w:p>
          <w:p w14:paraId="5D3B88CD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Sonicador.</w:t>
            </w:r>
          </w:p>
          <w:p w14:paraId="4FFC0A32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Deshumificador.</w:t>
            </w:r>
          </w:p>
          <w:p w14:paraId="13200552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lastRenderedPageBreak/>
              <w:t>PCB maker.</w:t>
            </w:r>
          </w:p>
          <w:p w14:paraId="4E78D682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Simulador de signos vitales.</w:t>
            </w:r>
          </w:p>
          <w:p w14:paraId="0CCA0A27" w14:textId="77777777" w:rsidR="00F42E34" w:rsidRPr="00F42E34" w:rsidRDefault="00F42E34" w:rsidP="00F42E34">
            <w:pPr>
              <w:numPr>
                <w:ilvl w:val="0"/>
                <w:numId w:val="3"/>
              </w:num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Cámara de estabilidad acelerada.</w:t>
            </w:r>
          </w:p>
          <w:p w14:paraId="3DF4343D" w14:textId="77777777" w:rsidR="00F42E34" w:rsidRPr="00F42E34" w:rsidRDefault="00F42E34" w:rsidP="00F42E34">
            <w:p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br/>
            </w:r>
            <w:r w:rsidRPr="00F42E34">
              <w:rPr>
                <w:rFonts w:ascii="Arial" w:hAnsi="Arial" w:cs="Arial"/>
                <w:b/>
                <w:bCs/>
                <w:lang w:val="es-CO"/>
              </w:rPr>
              <w:t>Insumos Biológicos:</w:t>
            </w:r>
          </w:p>
          <w:p w14:paraId="5C84D93B" w14:textId="77777777" w:rsidR="00F42E34" w:rsidRPr="00F42E34" w:rsidRDefault="00F42E34" w:rsidP="00F42E34">
            <w:p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 xml:space="preserve">Líneas celulares para evaluación de Biocompatibilidad ISO 10993-5 </w:t>
            </w:r>
          </w:p>
          <w:p w14:paraId="6F8E9ACD" w14:textId="77777777" w:rsidR="00F42E34" w:rsidRPr="00F42E34" w:rsidRDefault="00F42E34" w:rsidP="00F42E34">
            <w:p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br/>
            </w:r>
            <w:r w:rsidRPr="00F42E34">
              <w:rPr>
                <w:rFonts w:ascii="Arial" w:hAnsi="Arial" w:cs="Arial"/>
                <w:b/>
                <w:bCs/>
                <w:lang w:val="es-CO"/>
              </w:rPr>
              <w:t xml:space="preserve">Software: </w:t>
            </w:r>
          </w:p>
          <w:p w14:paraId="4CD599AA" w14:textId="1619E99C" w:rsidR="00F42E34" w:rsidRPr="00F42E34" w:rsidRDefault="00F42E34" w:rsidP="00F42E34">
            <w:pPr>
              <w:tabs>
                <w:tab w:val="left" w:pos="1617"/>
              </w:tabs>
              <w:ind w:right="88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CO"/>
              </w:rPr>
              <w:t>Altium, Atmel, SolidWorks, Suite, Adobe, Labview, Matlab, Graph prims, Infinity, Origen y endnote</w:t>
            </w:r>
            <w:r>
              <w:rPr>
                <w:rFonts w:ascii="Arial" w:hAnsi="Arial" w:cs="Arial"/>
                <w:lang w:val="es-CO"/>
              </w:rPr>
              <w:t>.</w:t>
            </w:r>
          </w:p>
          <w:p w14:paraId="44DE2485" w14:textId="371941C8" w:rsidR="00125E86" w:rsidRDefault="00125E86">
            <w:pPr>
              <w:tabs>
                <w:tab w:val="left" w:pos="1617"/>
              </w:tabs>
              <w:ind w:right="88"/>
              <w:jc w:val="both"/>
            </w:pP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BED51" w14:textId="3311AD86" w:rsidR="00125E86" w:rsidRDefault="00125E86">
            <w:pPr>
              <w:snapToGrid w:val="0"/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</w:rPr>
              <w:lastRenderedPageBreak/>
              <w:t>CONDICIONES DE TRABAJO</w:t>
            </w:r>
            <w:r>
              <w:rPr>
                <w:rFonts w:ascii="Arial" w:hAnsi="Arial" w:cs="Arial"/>
                <w:lang w:val="es-MX"/>
              </w:rPr>
              <w:t xml:space="preserve"> </w:t>
            </w:r>
          </w:p>
          <w:p w14:paraId="483AAD38" w14:textId="77777777" w:rsidR="009F174E" w:rsidRDefault="009F174E">
            <w:pPr>
              <w:snapToGrid w:val="0"/>
              <w:jc w:val="center"/>
            </w:pPr>
          </w:p>
          <w:p w14:paraId="5FD17766" w14:textId="77777777" w:rsidR="00F42E34" w:rsidRPr="00F42E34" w:rsidRDefault="00F42E34" w:rsidP="009F174E">
            <w:pPr>
              <w:ind w:left="720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 xml:space="preserve">Oficina y Área de desarrollo </w:t>
            </w:r>
            <w:proofErr w:type="spellStart"/>
            <w:r w:rsidRPr="00F42E34">
              <w:rPr>
                <w:rFonts w:ascii="Arial" w:hAnsi="Arial" w:cs="Arial"/>
                <w:lang w:val="es-MX"/>
              </w:rPr>
              <w:t>Ing</w:t>
            </w:r>
            <w:proofErr w:type="spellEnd"/>
            <w:r w:rsidRPr="00F42E34">
              <w:rPr>
                <w:rFonts w:ascii="Arial" w:hAnsi="Arial" w:cs="Arial"/>
                <w:lang w:val="es-MX"/>
              </w:rPr>
              <w:t>:</w:t>
            </w:r>
          </w:p>
          <w:p w14:paraId="01DE6EE8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Temperatura 18-26 °C</w:t>
            </w:r>
          </w:p>
          <w:p w14:paraId="4D516E81" w14:textId="77773700" w:rsidR="00F42E34" w:rsidRPr="009F174E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Humedad Relativa: 40% a 70%</w:t>
            </w:r>
          </w:p>
          <w:p w14:paraId="3385E792" w14:textId="77777777" w:rsidR="009F174E" w:rsidRPr="00F42E34" w:rsidRDefault="009F174E" w:rsidP="009F174E">
            <w:pPr>
              <w:ind w:left="720"/>
              <w:jc w:val="both"/>
              <w:rPr>
                <w:rFonts w:ascii="Arial" w:hAnsi="Arial" w:cs="Arial"/>
                <w:lang w:val="es-CO"/>
              </w:rPr>
            </w:pPr>
          </w:p>
          <w:p w14:paraId="48093BDB" w14:textId="77777777" w:rsidR="00F42E34" w:rsidRPr="00F42E34" w:rsidRDefault="00F42E34" w:rsidP="009F174E">
            <w:pPr>
              <w:ind w:left="720"/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Área Electrospinning: </w:t>
            </w:r>
          </w:p>
          <w:p w14:paraId="254A2E1B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Temperatura entre 18 y 30°C</w:t>
            </w:r>
          </w:p>
          <w:p w14:paraId="29D78AB7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Humedad por debajo del 40%.</w:t>
            </w:r>
          </w:p>
          <w:p w14:paraId="4CF15E34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br/>
              <w:t>Estabilidad acelerada:</w:t>
            </w:r>
          </w:p>
          <w:p w14:paraId="62B7D4EB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Temperatura entre 18 y 30°C</w:t>
            </w:r>
          </w:p>
          <w:p w14:paraId="41702804" w14:textId="77777777" w:rsidR="00F42E34" w:rsidRPr="00F42E34" w:rsidRDefault="00F42E34" w:rsidP="00F42E3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lang w:val="es-CO"/>
              </w:rPr>
            </w:pPr>
            <w:r w:rsidRPr="00F42E34">
              <w:rPr>
                <w:rFonts w:ascii="Arial" w:hAnsi="Arial" w:cs="Arial"/>
                <w:lang w:val="es-MX"/>
              </w:rPr>
              <w:t>Humedad por debajo del 60%.</w:t>
            </w:r>
          </w:p>
          <w:p w14:paraId="3DE4DE9F" w14:textId="77777777" w:rsidR="00F42E34" w:rsidRPr="00F42E34" w:rsidRDefault="00F42E34" w:rsidP="00F42E34">
            <w:pPr>
              <w:ind w:left="720"/>
              <w:jc w:val="both"/>
            </w:pPr>
          </w:p>
          <w:p w14:paraId="6F4DFF9C" w14:textId="0E141863" w:rsidR="00125E86" w:rsidRDefault="00F42E34" w:rsidP="00A97216">
            <w:pPr>
              <w:jc w:val="both"/>
            </w:pPr>
            <w:r w:rsidRPr="00F42E34">
              <w:rPr>
                <w:rFonts w:ascii="Arial" w:hAnsi="Arial" w:cs="Arial"/>
                <w:lang w:val="es-MX"/>
              </w:rPr>
              <w:t>Condiciones normales de iluminación y ventilación y buenas condiciones ergonómicas en el lugar de trabajo</w:t>
            </w:r>
            <w:r w:rsidR="009F174E"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147F443B" w14:textId="77777777" w:rsidR="00125E86" w:rsidRDefault="00125E86">
      <w:pPr>
        <w:rPr>
          <w:rFonts w:ascii="Arial" w:hAnsi="Arial" w:cs="Arial"/>
        </w:rPr>
      </w:pPr>
    </w:p>
    <w:tbl>
      <w:tblPr>
        <w:tblW w:w="13668" w:type="dxa"/>
        <w:tblInd w:w="-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1990"/>
        <w:gridCol w:w="142"/>
        <w:gridCol w:w="286"/>
        <w:gridCol w:w="3412"/>
        <w:gridCol w:w="1567"/>
        <w:gridCol w:w="142"/>
        <w:gridCol w:w="1990"/>
        <w:gridCol w:w="2000"/>
      </w:tblGrid>
      <w:tr w:rsidR="00125E86" w14:paraId="38E1CE21" w14:textId="77777777" w:rsidTr="00797EFC">
        <w:tc>
          <w:tcPr>
            <w:tcW w:w="13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1694906" w14:textId="77777777" w:rsidR="00125E86" w:rsidRDefault="00125E86">
            <w:pPr>
              <w:tabs>
                <w:tab w:val="left" w:pos="142"/>
              </w:tabs>
              <w:snapToGrid w:val="0"/>
              <w:jc w:val="center"/>
            </w:pPr>
            <w:r>
              <w:rPr>
                <w:rFonts w:ascii="Arial" w:hAnsi="Arial" w:cs="Arial"/>
                <w:b/>
                <w:color w:val="auto"/>
              </w:rPr>
              <w:t>DESCRIPCIÓN DE ACTIVIDADES DEL PROCESO</w:t>
            </w:r>
          </w:p>
          <w:p w14:paraId="6F2350DB" w14:textId="77777777" w:rsidR="00125E86" w:rsidRDefault="00125E86">
            <w:pPr>
              <w:tabs>
                <w:tab w:val="left" w:pos="142"/>
              </w:tabs>
              <w:jc w:val="both"/>
            </w:pPr>
            <w:r>
              <w:rPr>
                <w:rFonts w:ascii="Arial" w:hAnsi="Arial" w:cs="Arial"/>
                <w:lang w:val="es-MX"/>
              </w:rPr>
              <w:t xml:space="preserve">(Esta descripción debe aclarar la secuencia de las actividades del proceso teniendo en cuenta el ciclo PHVA, donde se describe que actividades del proceso son del </w:t>
            </w:r>
            <w:r>
              <w:rPr>
                <w:rFonts w:ascii="Arial" w:hAnsi="Arial" w:cs="Arial"/>
                <w:b/>
                <w:lang w:val="es-MX"/>
              </w:rPr>
              <w:t>P</w:t>
            </w:r>
            <w:r>
              <w:rPr>
                <w:rFonts w:ascii="Arial" w:hAnsi="Arial" w:cs="Arial"/>
                <w:lang w:val="es-MX"/>
              </w:rPr>
              <w:t xml:space="preserve">lanear, del </w:t>
            </w:r>
            <w:r>
              <w:rPr>
                <w:rFonts w:ascii="Arial" w:hAnsi="Arial" w:cs="Arial"/>
                <w:b/>
                <w:lang w:val="es-MX"/>
              </w:rPr>
              <w:t>H</w:t>
            </w:r>
            <w:r>
              <w:rPr>
                <w:rFonts w:ascii="Arial" w:hAnsi="Arial" w:cs="Arial"/>
                <w:lang w:val="es-MX"/>
              </w:rPr>
              <w:t xml:space="preserve">acer, </w:t>
            </w:r>
            <w:r>
              <w:rPr>
                <w:rFonts w:ascii="Arial" w:hAnsi="Arial" w:cs="Arial"/>
                <w:b/>
                <w:lang w:val="es-MX"/>
              </w:rPr>
              <w:t>V</w:t>
            </w:r>
            <w:r>
              <w:rPr>
                <w:rFonts w:ascii="Arial" w:hAnsi="Arial" w:cs="Arial"/>
                <w:lang w:val="es-MX"/>
              </w:rPr>
              <w:t xml:space="preserve">erificar y del </w:t>
            </w:r>
            <w:r>
              <w:rPr>
                <w:rFonts w:ascii="Arial" w:hAnsi="Arial" w:cs="Arial"/>
                <w:b/>
                <w:lang w:val="es-MX"/>
              </w:rPr>
              <w:t>A</w:t>
            </w:r>
            <w:r>
              <w:rPr>
                <w:rFonts w:ascii="Arial" w:hAnsi="Arial" w:cs="Arial"/>
                <w:lang w:val="es-MX"/>
              </w:rPr>
              <w:t>ctuar, además de las interacciones existentes con otros procesos de la organización; se debe identificar el proceso proveedor y las entradas que entrega, las actividades y sus responsables (cargos) y las salidas o productos para sus respectivos procesos clientes (cargos u otros procesos).</w:t>
            </w:r>
          </w:p>
        </w:tc>
      </w:tr>
      <w:tr w:rsidR="00125E86" w14:paraId="39D1A537" w14:textId="77777777" w:rsidTr="00C05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DA978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 xml:space="preserve">Proceso Proveedor </w:t>
            </w:r>
          </w:p>
          <w:p w14:paraId="264B4680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(Quién)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C512D" w14:textId="77777777" w:rsidR="00125E86" w:rsidRPr="004B46D2" w:rsidRDefault="00125E86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4B46D2">
              <w:rPr>
                <w:rFonts w:ascii="Arial" w:hAnsi="Arial" w:cs="Arial"/>
                <w:color w:val="auto"/>
              </w:rPr>
              <w:t xml:space="preserve">Entrada </w:t>
            </w:r>
          </w:p>
          <w:p w14:paraId="0F22F96D" w14:textId="77777777" w:rsidR="00125E86" w:rsidRPr="004B46D2" w:rsidRDefault="00125E86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4B46D2">
              <w:rPr>
                <w:rFonts w:ascii="Arial" w:hAnsi="Arial" w:cs="Arial"/>
                <w:color w:val="auto"/>
              </w:rPr>
              <w:t>(Qué entra)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BC7886A" w14:textId="77777777" w:rsidR="00125E86" w:rsidRDefault="00125E86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3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91EBA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Actividades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CA5B3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Responsable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05DC5F4" w14:textId="77777777" w:rsidR="00125E86" w:rsidRDefault="00125E86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FFA47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 xml:space="preserve">Salida </w:t>
            </w:r>
          </w:p>
          <w:p w14:paraId="10B1716E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(Qué entrega)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593134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Proceso Cliente</w:t>
            </w:r>
          </w:p>
          <w:p w14:paraId="32C139C2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(A quién)</w:t>
            </w:r>
          </w:p>
        </w:tc>
      </w:tr>
      <w:tr w:rsidR="004B46D2" w14:paraId="35DAA255" w14:textId="77777777" w:rsidTr="00DF2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C98411" w14:textId="7777777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Entidades aseguradoras</w:t>
            </w:r>
          </w:p>
          <w:p w14:paraId="58E64DD0" w14:textId="7777777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Proveedores</w:t>
            </w:r>
          </w:p>
          <w:p w14:paraId="088B5442" w14:textId="7777777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Comunidad</w:t>
            </w:r>
          </w:p>
          <w:p w14:paraId="572E989B" w14:textId="7777777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Instituciones de educación y promotoras de investigación en salud</w:t>
            </w:r>
          </w:p>
          <w:p w14:paraId="7EDD753C" w14:textId="7777777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Paciente y su familia</w:t>
            </w:r>
          </w:p>
          <w:p w14:paraId="3ABC0260" w14:textId="138C6221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</w:rPr>
              <w:t>Unidades Empresariales FCV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DFE7AB" w14:textId="70BA253D" w:rsidR="004B46D2" w:rsidRPr="004B46D2" w:rsidRDefault="004B46D2" w:rsidP="004B46D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4B46D2">
              <w:rPr>
                <w:rFonts w:ascii="Arial" w:hAnsi="Arial" w:cs="Arial"/>
              </w:rPr>
              <w:t>Diagnósticos de innovación</w:t>
            </w:r>
          </w:p>
          <w:p w14:paraId="4180B5F3" w14:textId="77777777" w:rsidR="004B46D2" w:rsidRPr="004B46D2" w:rsidRDefault="004B46D2" w:rsidP="004B46D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4B46D2">
              <w:rPr>
                <w:rFonts w:ascii="Arial" w:hAnsi="Arial" w:cs="Arial"/>
                <w:color w:val="auto"/>
                <w:lang w:val="es-ES"/>
              </w:rPr>
              <w:t>Una o varias necesidades insatisfechas, ideas y proyectos que originen productos, servicios o procesos eficientes e innovadores.</w:t>
            </w:r>
          </w:p>
          <w:p w14:paraId="099FD8BA" w14:textId="77777777" w:rsidR="004B46D2" w:rsidRPr="004B46D2" w:rsidRDefault="004B46D2" w:rsidP="004B46D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lastRenderedPageBreak/>
              <w:t>Vigilancia Tecnológica e inteligencia competitiva</w:t>
            </w:r>
          </w:p>
          <w:p w14:paraId="59B3FD15" w14:textId="3B37B956" w:rsidR="004B46D2" w:rsidRPr="004B46D2" w:rsidRDefault="004B46D2" w:rsidP="004B46D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Convocatorias públicas y privadas para proyectos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6900F128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08643" w14:textId="77777777" w:rsidR="004B46D2" w:rsidRDefault="004B46D2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P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4E4F9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14:paraId="77BDF48E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14:paraId="5701DDB4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  <w:p w14:paraId="349BA669" w14:textId="4D5BD4DC" w:rsidR="004B46D2" w:rsidRPr="00B96CE4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B96CE4">
              <w:rPr>
                <w:rFonts w:ascii="Arial" w:hAnsi="Arial" w:cs="Arial"/>
              </w:rPr>
              <w:t>Formular estrategias y elaborar el plan de acción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2D138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Innovación y Desarrollo Tecnológico,</w:t>
            </w:r>
          </w:p>
          <w:p w14:paraId="4F650EA0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Desarrollador Junior y Senior,</w:t>
            </w:r>
          </w:p>
          <w:p w14:paraId="524BDD77" w14:textId="2D8A126C" w:rsidR="004B46D2" w:rsidRDefault="004B46D2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Líder del sistema de innovación.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437BF778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D19D40" w14:textId="31558338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A97216">
              <w:rPr>
                <w:rFonts w:ascii="Arial" w:hAnsi="Arial" w:cs="Arial"/>
              </w:rPr>
              <w:t>Plan de acción donde los hitos de cumplimiento de la estrategia del área se encuentren alineados con la estrategia de I+D+i del ecosistema FCV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8FA8" w14:textId="77777777" w:rsidR="004B46D2" w:rsidRPr="00C0542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C05422">
              <w:rPr>
                <w:rFonts w:ascii="Arial" w:hAnsi="Arial" w:cs="Arial"/>
              </w:rPr>
              <w:t>Comité de I+D+i</w:t>
            </w:r>
          </w:p>
          <w:p w14:paraId="06547AA8" w14:textId="4590711F" w:rsidR="004B46D2" w:rsidRPr="00C0542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</w:rPr>
            </w:pPr>
            <w:r w:rsidRPr="00C05422">
              <w:rPr>
                <w:rFonts w:ascii="Arial" w:hAnsi="Arial" w:cs="Arial"/>
              </w:rPr>
              <w:t>Planeación y calidad corporativa</w:t>
            </w:r>
          </w:p>
          <w:p w14:paraId="558A4DE1" w14:textId="609EA309" w:rsidR="004B46D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</w:pPr>
            <w:r w:rsidRPr="00C05422">
              <w:rPr>
                <w:rFonts w:ascii="Arial" w:hAnsi="Arial" w:cs="Arial"/>
              </w:rPr>
              <w:t>Vicepresidencia corporativa</w:t>
            </w:r>
          </w:p>
        </w:tc>
      </w:tr>
      <w:tr w:rsidR="004B46D2" w14:paraId="0345D491" w14:textId="77777777" w:rsidTr="00DF2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925872" w14:textId="10E77569" w:rsidR="004B46D2" w:rsidRDefault="004B46D2">
            <w:pPr>
              <w:suppressAutoHyphens w:val="0"/>
              <w:overflowPunct/>
              <w:autoSpaceDE/>
              <w:snapToGrid w:val="0"/>
              <w:textAlignment w:val="auto"/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57BE6B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5D30E0C4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BAD80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BC95D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8C1A9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260A582C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55969" w14:textId="77777777" w:rsidR="004B46D2" w:rsidRPr="00B96CE4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11A5" w14:textId="073BB0A3" w:rsidR="004B46D2" w:rsidRDefault="004B46D2">
            <w:pPr>
              <w:suppressAutoHyphens w:val="0"/>
              <w:overflowPunct/>
              <w:autoSpaceDE/>
              <w:snapToGrid w:val="0"/>
              <w:textAlignment w:val="auto"/>
            </w:pPr>
          </w:p>
        </w:tc>
      </w:tr>
      <w:tr w:rsidR="004B46D2" w14:paraId="6B75D404" w14:textId="77777777" w:rsidTr="00DF2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F86843" w14:textId="1A90054E" w:rsidR="004B46D2" w:rsidRDefault="004B46D2">
            <w:pPr>
              <w:suppressAutoHyphens w:val="0"/>
              <w:overflowPunct/>
              <w:autoSpaceDE/>
              <w:snapToGrid w:val="0"/>
              <w:textAlignment w:val="auto"/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4A4E9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7EF775ED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40BE4" w14:textId="2F279B81" w:rsidR="004B46D2" w:rsidRDefault="004B46D2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P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0D5A7" w14:textId="6B68B95D" w:rsidR="004B46D2" w:rsidRPr="00C05422" w:rsidRDefault="004B46D2" w:rsidP="00C05422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 w:rsidRPr="00C05422">
              <w:rPr>
                <w:rFonts w:ascii="Arial" w:hAnsi="Arial" w:cs="Arial"/>
                <w:color w:val="auto"/>
                <w:lang w:val="es-ES"/>
              </w:rPr>
              <w:t>Planificar las actividades para la recepción, canalización y gestión de problemas/ideas/proyectos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159B5" w14:textId="417134E2" w:rsidR="004B46D2" w:rsidRDefault="004B46D2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442B6020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1390A1" w14:textId="30AFA74C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 xml:space="preserve">Procedimientos de la Dirección de Innovación y </w:t>
            </w:r>
            <w:r w:rsidRPr="00A97216">
              <w:rPr>
                <w:rFonts w:ascii="Arial" w:hAnsi="Arial" w:cs="Arial"/>
                <w:color w:val="auto"/>
                <w:lang w:val="es-ES"/>
              </w:rPr>
              <w:lastRenderedPageBreak/>
              <w:t>Desarrollo Tecnológico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F383" w14:textId="07258B91" w:rsidR="004B46D2" w:rsidRPr="00C0542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C05422">
              <w:rPr>
                <w:rFonts w:ascii="Arial" w:hAnsi="Arial" w:cs="Arial"/>
                <w:color w:val="auto"/>
                <w:lang w:val="es-ES"/>
              </w:rPr>
              <w:lastRenderedPageBreak/>
              <w:t>Comité de I+D+i</w:t>
            </w:r>
          </w:p>
          <w:p w14:paraId="7271B876" w14:textId="13C039B5" w:rsidR="004B46D2" w:rsidRPr="00C0542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C05422">
              <w:rPr>
                <w:rFonts w:ascii="Arial" w:hAnsi="Arial" w:cs="Arial"/>
                <w:color w:val="auto"/>
                <w:lang w:val="es-ES"/>
              </w:rPr>
              <w:t>Ecosistema FCV</w:t>
            </w:r>
          </w:p>
          <w:p w14:paraId="3CA044A2" w14:textId="63327734" w:rsidR="004B46D2" w:rsidRDefault="004B46D2">
            <w:pPr>
              <w:suppressAutoHyphens w:val="0"/>
              <w:overflowPunct/>
              <w:autoSpaceDE/>
              <w:snapToGrid w:val="0"/>
              <w:textAlignment w:val="auto"/>
            </w:pPr>
          </w:p>
        </w:tc>
      </w:tr>
      <w:tr w:rsidR="004B46D2" w14:paraId="1F896974" w14:textId="77777777" w:rsidTr="00DF2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537D24" w14:textId="222831BE" w:rsidR="004B46D2" w:rsidRDefault="004B46D2">
            <w:pPr>
              <w:suppressAutoHyphens w:val="0"/>
              <w:overflowPunct/>
              <w:autoSpaceDE/>
              <w:snapToGrid w:val="0"/>
              <w:textAlignment w:val="auto"/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47FE7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79DBB91A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901C5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5CEFD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29375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4BDFB749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8745CE" w14:textId="77777777" w:rsidR="004B46D2" w:rsidRPr="00B96CE4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EB51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</w:tr>
      <w:tr w:rsidR="00077742" w14:paraId="4C632CC2" w14:textId="77777777" w:rsidTr="00705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9F579C" w14:textId="7B090689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F0FF05" w14:textId="77777777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44744CB1" w14:textId="77777777" w:rsidR="0007774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EEF1A" w14:textId="702B0A48" w:rsidR="00077742" w:rsidRPr="00C0542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C05422">
              <w:rPr>
                <w:rFonts w:ascii="Arial" w:hAnsi="Arial" w:cs="Arial"/>
                <w:color w:val="auto"/>
              </w:rPr>
              <w:t>P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79941" w14:textId="70050FDF" w:rsidR="00077742" w:rsidRPr="00C05422" w:rsidRDefault="00077742" w:rsidP="00C05422">
            <w:pPr>
              <w:pStyle w:val="WW-Contenidodelatabla"/>
              <w:snapToGrid w:val="0"/>
              <w:rPr>
                <w:rFonts w:ascii="Arial" w:hAnsi="Arial" w:cs="Arial"/>
                <w:lang w:val="es-CO"/>
              </w:rPr>
            </w:pPr>
            <w:r w:rsidRPr="00C05422">
              <w:rPr>
                <w:rFonts w:ascii="Arial" w:hAnsi="Arial" w:cs="Arial"/>
                <w:lang w:val="es-ES"/>
              </w:rPr>
              <w:t>Identificar y definir las actividades de formación, entrenamiento y capacitación para el proceso.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F202B" w14:textId="0DC3904D" w:rsidR="00077742" w:rsidRPr="00C05422" w:rsidRDefault="00077742" w:rsidP="00C05422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Dirección</w:t>
            </w:r>
            <w:r w:rsidRPr="00C05422">
              <w:rPr>
                <w:rFonts w:ascii="Arial" w:hAnsi="Arial" w:cs="Arial"/>
                <w:color w:val="auto"/>
                <w:lang w:val="es-ES"/>
              </w:rPr>
              <w:t xml:space="preserve"> de Innovación y Desarrollo Tecnológico</w:t>
            </w:r>
            <w:r>
              <w:rPr>
                <w:rFonts w:ascii="Arial" w:hAnsi="Arial" w:cs="Arial"/>
                <w:color w:val="auto"/>
                <w:lang w:val="es-ES"/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7E61C505" w14:textId="77777777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7D041E3" w14:textId="19C26241" w:rsidR="00077742" w:rsidRPr="00A97216" w:rsidRDefault="0007774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Plan de formación, entrenamiento y capacitación</w:t>
            </w:r>
            <w:r w:rsidRPr="00A97216">
              <w:rPr>
                <w:rFonts w:ascii="Arial" w:hAnsi="Arial" w:cs="Arial"/>
                <w:color w:val="auto"/>
                <w:lang w:val="es-CO"/>
              </w:rPr>
              <w:t>.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E0377" w14:textId="77777777" w:rsidR="00077742" w:rsidRDefault="0007774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Ecosistema FCV</w:t>
            </w:r>
          </w:p>
          <w:p w14:paraId="5B7C58B0" w14:textId="3B57CB77" w:rsidR="00077742" w:rsidRDefault="00077742" w:rsidP="00C05422">
            <w:pPr>
              <w:pStyle w:val="Prrafode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RRHH</w:t>
            </w:r>
          </w:p>
        </w:tc>
      </w:tr>
      <w:tr w:rsidR="00077742" w14:paraId="4977FA32" w14:textId="77777777" w:rsidTr="00705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B8D9A2" w14:textId="244C9EAC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81D672" w14:textId="77777777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510CAEE7" w14:textId="77777777" w:rsidR="0007774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EA570" w14:textId="77777777" w:rsidR="0007774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DAB81" w14:textId="77777777" w:rsidR="0007774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94A67" w14:textId="77777777" w:rsidR="00077742" w:rsidRDefault="0007774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57D849C0" w14:textId="77777777" w:rsidR="00077742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92402A" w14:textId="77777777" w:rsidR="00077742" w:rsidRPr="00B96CE4" w:rsidRDefault="0007774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456EF" w14:textId="66834F17" w:rsidR="00077742" w:rsidRPr="00C05422" w:rsidRDefault="0007774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</w:tr>
      <w:tr w:rsidR="004B46D2" w14:paraId="53D6C234" w14:textId="77777777" w:rsidTr="00D00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C6352C" w14:textId="4E750768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286C4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3328E65E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A83D5" w14:textId="13E29928" w:rsidR="004B46D2" w:rsidRDefault="004B46D2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color w:val="auto"/>
              </w:rPr>
              <w:t>P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05A7E" w14:textId="71FD4841" w:rsidR="004B46D2" w:rsidRPr="00C05422" w:rsidRDefault="004B46D2" w:rsidP="00C05422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 w:rsidRPr="00C05422">
              <w:rPr>
                <w:rFonts w:ascii="Arial" w:hAnsi="Arial" w:cs="Arial"/>
                <w:color w:val="auto"/>
                <w:lang w:val="es-ES"/>
              </w:rPr>
              <w:t>Formular la estrategia de apoyo para el ecosistema interno FCV en temas de Innovación y Desarrollo T</w:t>
            </w:r>
            <w:r>
              <w:rPr>
                <w:rFonts w:ascii="Arial" w:hAnsi="Arial" w:cs="Arial"/>
                <w:color w:val="auto"/>
                <w:lang w:val="es-ES"/>
              </w:rPr>
              <w:t>e</w:t>
            </w:r>
            <w:r w:rsidRPr="00C05422">
              <w:rPr>
                <w:rFonts w:ascii="Arial" w:hAnsi="Arial" w:cs="Arial"/>
                <w:color w:val="auto"/>
                <w:lang w:val="es-ES"/>
              </w:rPr>
              <w:t>cnológico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C84FE" w14:textId="0EC861F6" w:rsidR="004B46D2" w:rsidRPr="00C05422" w:rsidRDefault="004B46D2" w:rsidP="00C05422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Dirección</w:t>
            </w:r>
            <w:r w:rsidRPr="00C05422">
              <w:rPr>
                <w:rFonts w:ascii="Arial" w:hAnsi="Arial" w:cs="Arial"/>
                <w:color w:val="auto"/>
                <w:lang w:val="es-ES"/>
              </w:rPr>
              <w:t xml:space="preserve">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0CE6C970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CA73E8" w14:textId="1304A316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Plan estratégico para el apoyo al ecosistema interno FCV en temas de desarrollo tecnológico e innovación</w:t>
            </w:r>
            <w:r w:rsidRPr="00A97216">
              <w:rPr>
                <w:rFonts w:ascii="Arial" w:hAnsi="Arial" w:cs="Arial"/>
                <w:color w:val="auto"/>
                <w:lang w:val="es-CO"/>
              </w:rPr>
              <w:t>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B03A06" w14:textId="77777777" w:rsidR="004B46D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Comité I+D+i</w:t>
            </w:r>
          </w:p>
          <w:p w14:paraId="4DCD30D2" w14:textId="6EA3862E" w:rsidR="004B46D2" w:rsidRPr="00C0542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interés internos del ecosistema FCV</w:t>
            </w:r>
          </w:p>
        </w:tc>
      </w:tr>
      <w:tr w:rsidR="004B46D2" w14:paraId="6CFACD15" w14:textId="77777777" w:rsidTr="00D00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391E80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53CDD3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100BC968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A65A3" w14:textId="53DB989A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P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59E34C" w14:textId="535C44BD" w:rsidR="004B46D2" w:rsidRPr="007419ED" w:rsidRDefault="004B46D2" w:rsidP="007419ED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 w:rsidRPr="007419ED">
              <w:rPr>
                <w:rFonts w:ascii="Arial" w:hAnsi="Arial" w:cs="Arial"/>
                <w:color w:val="auto"/>
                <w:lang w:val="es-ES"/>
              </w:rPr>
              <w:t>Planificar actividades para la gestión del riesgo de dispositivos médicos que lo requieran desde la fase de diseño y desarrollo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B00F1" w14:textId="54EF9FAD" w:rsidR="004B46D2" w:rsidRPr="007419ED" w:rsidRDefault="004B46D2" w:rsidP="007419ED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 w:rsidRPr="007419ED">
              <w:rPr>
                <w:rFonts w:ascii="Arial" w:hAnsi="Arial" w:cs="Arial"/>
                <w:color w:val="auto"/>
                <w:lang w:val="es-ES"/>
              </w:rPr>
              <w:t>Desarrollador Junior y Senior</w:t>
            </w:r>
          </w:p>
          <w:p w14:paraId="0971C696" w14:textId="0C4A1BD9" w:rsidR="004B46D2" w:rsidRPr="007419ED" w:rsidRDefault="004B46D2" w:rsidP="007419ED">
            <w:pPr>
              <w:jc w:val="center"/>
              <w:rPr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6CDC123A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1B94" w14:textId="59871DA8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Plan de gestión del riesgo para dispositivos médicos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32AF" w14:textId="77777777" w:rsidR="004B46D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Equipo de proyecto de desarrollo</w:t>
            </w:r>
          </w:p>
          <w:p w14:paraId="0592D4CF" w14:textId="6B7A4043" w:rsidR="004B46D2" w:rsidRDefault="004B46D2" w:rsidP="00C0542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calidad y asuntos regulatorios</w:t>
            </w:r>
          </w:p>
        </w:tc>
      </w:tr>
      <w:tr w:rsidR="004B46D2" w14:paraId="3BFC3FF7" w14:textId="77777777" w:rsidTr="00D00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E51D87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AABFAD" w14:textId="77777777" w:rsidR="004B46D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51881E99" w14:textId="77777777" w:rsidR="004B46D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A9BF" w14:textId="0F7AA827" w:rsidR="004B46D2" w:rsidRPr="008B3752" w:rsidRDefault="004B46D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hAnsi="Arial" w:cs="Arial"/>
                <w:color w:val="auto"/>
                <w:lang w:val="es-ES"/>
              </w:rPr>
              <w:t>P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F003F" w14:textId="714030F6" w:rsidR="004B46D2" w:rsidRPr="008B3752" w:rsidRDefault="004B46D2" w:rsidP="008B3752">
            <w:pPr>
              <w:pStyle w:val="WW-Contenidodelatabla"/>
              <w:snapToGrid w:val="0"/>
              <w:jc w:val="center"/>
              <w:rPr>
                <w:rFonts w:ascii="Arial" w:hAnsi="Arial" w:cs="Arial"/>
                <w:color w:val="auto"/>
                <w:lang w:val="es-CO"/>
              </w:rPr>
            </w:pPr>
            <w:r w:rsidRPr="008B3752">
              <w:rPr>
                <w:rFonts w:ascii="Arial" w:hAnsi="Arial" w:cs="Arial"/>
                <w:color w:val="auto"/>
                <w:lang w:val="es-ES"/>
              </w:rPr>
              <w:t>Establecer medidas de control para mitigar los riesgos de sostenibilidad del área y de seguridad de los productos que lo requieran y se desarrollan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2E1B" w14:textId="4AFE127D" w:rsidR="004B46D2" w:rsidRPr="008B3752" w:rsidRDefault="004B46D2" w:rsidP="008B375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Desarrollador Junior Y Senior</w:t>
            </w:r>
          </w:p>
        </w:tc>
        <w:tc>
          <w:tcPr>
            <w:tcW w:w="1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24A84A5" w14:textId="77777777" w:rsidR="004B46D2" w:rsidRPr="008B375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DB5D" w14:textId="3C08C555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Informe de gestión de riesgos</w:t>
            </w:r>
          </w:p>
          <w:p w14:paraId="6FCF88AE" w14:textId="4AA2D04D" w:rsidR="004B46D2" w:rsidRPr="008B3752" w:rsidRDefault="004B46D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(Planificación de controles a implementar)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6AC8" w14:textId="4E3139FF" w:rsidR="004B46D2" w:rsidRPr="008B3752" w:rsidRDefault="004B46D2" w:rsidP="008B375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Equipo de proyecto de desarrollo</w:t>
            </w:r>
          </w:p>
        </w:tc>
      </w:tr>
      <w:tr w:rsidR="004B46D2" w14:paraId="23964F12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22239" w14:textId="77777777" w:rsidR="004B46D2" w:rsidRDefault="004B46D2" w:rsidP="008B375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7C72A" w14:textId="77777777" w:rsidR="004B46D2" w:rsidRDefault="004B46D2" w:rsidP="008B375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555063CF" w14:textId="77777777" w:rsidR="004B46D2" w:rsidRDefault="004B46D2" w:rsidP="008B375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D5F8" w14:textId="1AE2BF0E" w:rsidR="004B46D2" w:rsidRPr="008B3752" w:rsidRDefault="004B46D2" w:rsidP="008B375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A2F6F" w14:textId="0AFE31E4" w:rsidR="004B46D2" w:rsidRPr="008B3752" w:rsidRDefault="004B46D2" w:rsidP="008B375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Gestionar la participación de los colaboradores en el plan de formación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92D6" w14:textId="038E7C3A" w:rsidR="004B46D2" w:rsidRPr="008B3752" w:rsidRDefault="004B46D2" w:rsidP="008B3752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CAFE998" w14:textId="77777777" w:rsidR="004B46D2" w:rsidRPr="008B3752" w:rsidRDefault="004B46D2" w:rsidP="008B3752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3B7F" w14:textId="43961A1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Recurso humano especializado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315C" w14:textId="37FBCD44" w:rsidR="004B46D2" w:rsidRPr="008B3752" w:rsidRDefault="004B46D2" w:rsidP="008B3752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Ecosistema FCV</w:t>
            </w:r>
          </w:p>
        </w:tc>
      </w:tr>
      <w:tr w:rsidR="004B46D2" w14:paraId="78D3E998" w14:textId="77777777" w:rsidTr="002A3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64254D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F7EAEB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05FBFB16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39EF" w14:textId="502CC87B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A74F7A" w14:textId="05DAD182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Gestionar actividades del plan estratégico para el apoyo al ecosistema interno FCV en temas de Innovación y Desarrollo Tecnológico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0EA5E" w14:textId="1B1FCF97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A4BD2F8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3E20" w14:textId="0045E4D1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Habilidades y competencias en Innovación y Desarrollo Tecnológico del </w:t>
            </w: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lastRenderedPageBreak/>
              <w:t>recurso humano FCV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8E7D" w14:textId="77777777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lastRenderedPageBreak/>
              <w:t>Grupos de interés internos del ecosistema FCV</w:t>
            </w:r>
          </w:p>
          <w:p w14:paraId="440116C9" w14:textId="5CDC5CC4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RRHH</w:t>
            </w:r>
          </w:p>
        </w:tc>
      </w:tr>
      <w:tr w:rsidR="004B46D2" w14:paraId="0A685193" w14:textId="77777777" w:rsidTr="002A3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D43E40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650912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5919DFFD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CEB1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341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B037B6" w14:textId="77777777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3208" w14:textId="77777777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2CA52EB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DE6E" w14:textId="61BE859F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Cultura en Innovación y Desarrollo Tecnológico FCV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12BB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</w:tr>
      <w:tr w:rsidR="004B46D2" w14:paraId="08AB5043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B1D28F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E77C23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1A92096F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9C12" w14:textId="61140234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F059F2" w14:textId="50CD59CE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Realizar asesoría técnica en procesos en Innovación y Desarrollo Tecnológico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790D" w14:textId="583E2235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7AB9CEB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E23A" w14:textId="2DEBE4C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Asesoría técnica en Innovación y Desarrollo Tecnológico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9268" w14:textId="2102A7C4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interés del ecosistema FCV</w:t>
            </w:r>
          </w:p>
        </w:tc>
      </w:tr>
      <w:tr w:rsidR="004B46D2" w14:paraId="081A2EAA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32E1D3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0E1A11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0E0AE3C8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2ED2" w14:textId="57A577D4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FE0CD9" w14:textId="0136078B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Realizar recepción de necesidades insatisfechas/ ideas /proyectos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3FC383" w14:textId="1FB18E8B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73C5AE5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E906" w14:textId="40E8A88C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Banco de retos/ideas/proyectos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42F2" w14:textId="77777777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Comité I+D+i</w:t>
            </w:r>
          </w:p>
          <w:p w14:paraId="6C2A90DA" w14:textId="77777777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Personal del área</w:t>
            </w:r>
          </w:p>
          <w:p w14:paraId="403338E3" w14:textId="70E6FF7E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investigación</w:t>
            </w:r>
          </w:p>
        </w:tc>
      </w:tr>
      <w:tr w:rsidR="004B46D2" w14:paraId="3DD9D120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7CED32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A49545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12FF4685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169C" w14:textId="01F2F249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0D44A6" w14:textId="7B2A0767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Canalizar o transferir retos/ideas/proyectos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0F7650" w14:textId="43069DA2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E3AA504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641D" w14:textId="6E21BA4B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</w:pP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Retos</w:t>
            </w:r>
          </w:p>
          <w:p w14:paraId="0AD96F03" w14:textId="5190B519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</w:pP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Propuestas de proyectos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35C5" w14:textId="77777777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Comité I+D+i</w:t>
            </w:r>
          </w:p>
          <w:p w14:paraId="5284706C" w14:textId="0D5DE16B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investigación FCV</w:t>
            </w:r>
          </w:p>
        </w:tc>
      </w:tr>
      <w:tr w:rsidR="004B46D2" w14:paraId="0BE8AEF9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38960F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E1AAB1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55E420F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19A7" w14:textId="60458E12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FA248F" w14:textId="7F9650E9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Formular los proyectos de Innovación y Desarrollo Tecnológico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7F723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Tecnológico,</w:t>
            </w:r>
          </w:p>
          <w:p w14:paraId="3C597CC2" w14:textId="18900BD1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013ED27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C05E" w14:textId="1A4B092F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Proyectos de Innovación y Desarrollo Tecnológico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AFC4" w14:textId="30A8951B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hAnsi="Arial" w:cs="Arial"/>
                <w:color w:val="auto"/>
                <w:lang w:val="es-ES"/>
              </w:rPr>
              <w:t>Comité Técnico Científico</w:t>
            </w:r>
          </w:p>
        </w:tc>
      </w:tr>
      <w:tr w:rsidR="004B46D2" w14:paraId="1D9232F7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8D45D8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BD62EF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22894138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C562" w14:textId="6768212E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BF162" w14:textId="6FE8C725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Realizar el análisis y concepto de prefactibilidades técnicas de proyectos del banco de proyectos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7F998" w14:textId="3CCD68FF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65F1084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58B0" w14:textId="78808920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Prefactibilidades de proyectos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60" w14:textId="77777777" w:rsidR="004B46D2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investigación FCV</w:t>
            </w:r>
          </w:p>
          <w:p w14:paraId="199C55BF" w14:textId="6F9FFFE0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Comité Técnico Científico</w:t>
            </w:r>
          </w:p>
        </w:tc>
      </w:tr>
      <w:tr w:rsidR="004B46D2" w14:paraId="58F5D4D7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82278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7F3CEB" w14:textId="77777777" w:rsidR="004B46D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B50EFB8" w14:textId="77777777" w:rsidR="004B46D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3259" w14:textId="20CDCDFC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DD4545" w14:textId="0EA29D9D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8B3752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Gestionar retos/ideas/proyectos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71FBD" w14:textId="29030E7A" w:rsidR="004B46D2" w:rsidRPr="008B3752" w:rsidRDefault="004B46D2" w:rsidP="000A6690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D496DED" w14:textId="77777777" w:rsidR="004B46D2" w:rsidRPr="008B3752" w:rsidRDefault="004B46D2" w:rsidP="000A6690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79C8" w14:textId="3D88F117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323385020"/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</w:pP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Priorización de retos/ideas/proyectos</w:t>
            </w:r>
          </w:p>
          <w:p w14:paraId="3E426310" w14:textId="15CFA2B6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323385020"/>
              <w:rPr>
                <w:rFonts w:ascii="Arial" w:hAnsi="Arial" w:cs="Arial"/>
                <w:color w:val="auto"/>
              </w:rPr>
            </w:pP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Portafolio de proyectos de Innovación y </w:t>
            </w: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lastRenderedPageBreak/>
              <w:t>Desarrollo Tecnológico</w:t>
            </w:r>
          </w:p>
          <w:p w14:paraId="150AF5E4" w14:textId="5268124E" w:rsidR="004B46D2" w:rsidRPr="000A6690" w:rsidRDefault="004B46D2" w:rsidP="000A6690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Concepto de 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</w:t>
            </w:r>
            <w:r w:rsidRPr="000A6690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atekeeper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1A84" w14:textId="77777777" w:rsidR="004B46D2" w:rsidRDefault="004B46D2" w:rsidP="001C0CFD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lastRenderedPageBreak/>
              <w:t>Comité de I+D+i</w:t>
            </w:r>
          </w:p>
          <w:p w14:paraId="03A21D3F" w14:textId="77777777" w:rsidR="004B46D2" w:rsidRDefault="004B46D2" w:rsidP="001C0CFD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Grupos de investigación FCV</w:t>
            </w:r>
          </w:p>
          <w:p w14:paraId="77D05CD6" w14:textId="77777777" w:rsidR="004B46D2" w:rsidRDefault="004B46D2" w:rsidP="001C0CFD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proofErr w:type="gramStart"/>
            <w:r>
              <w:rPr>
                <w:rFonts w:ascii="Arial" w:hAnsi="Arial" w:cs="Arial"/>
                <w:color w:val="auto"/>
                <w:lang w:val="es-ES"/>
              </w:rPr>
              <w:t>Sponsor</w:t>
            </w:r>
            <w:proofErr w:type="gramEnd"/>
          </w:p>
          <w:p w14:paraId="6087E8AB" w14:textId="15FDA850" w:rsidR="004B46D2" w:rsidRPr="001C0CFD" w:rsidRDefault="004B46D2" w:rsidP="001C0CFD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lastRenderedPageBreak/>
              <w:t>Oficina de Administración de Proyectos</w:t>
            </w:r>
          </w:p>
        </w:tc>
      </w:tr>
      <w:tr w:rsidR="004B46D2" w14:paraId="24F67ACE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F32B72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D6B178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7632881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A385" w14:textId="010D39A7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F0A2C" w14:textId="6872785E" w:rsidR="004B46D2" w:rsidRPr="001C0CFD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C0CFD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Desarrollar cada programa o proyecto según el nivel de la Escala de Madurez Tecnológica (TRL) que aplique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60057" w14:textId="09990975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167F8F3" w14:textId="77777777" w:rsidR="004B46D2" w:rsidRPr="008B375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731716" w14:textId="61750DD1" w:rsidR="004B46D2" w:rsidRPr="001C0CFD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545141986"/>
              <w:rPr>
                <w:rFonts w:ascii="Arial" w:hAnsi="Arial" w:cs="Arial"/>
                <w:color w:val="auto"/>
                <w:lang w:val="es-CO"/>
              </w:rPr>
            </w:pPr>
            <w:r w:rsidRPr="001C0CFD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Actualización y presentación de Informes TRL</w:t>
            </w:r>
          </w:p>
          <w:p w14:paraId="4B496748" w14:textId="05FC1EFE" w:rsidR="004B46D2" w:rsidRPr="001C0CFD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2091847768"/>
              <w:rPr>
                <w:rFonts w:ascii="Arial" w:hAnsi="Arial" w:cs="Arial"/>
                <w:color w:val="auto"/>
              </w:rPr>
            </w:pPr>
            <w:r w:rsidRPr="001C0CFD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Informes de avance del proyecto para </w:t>
            </w:r>
            <w:proofErr w:type="gramStart"/>
            <w:r w:rsidRPr="001C0CFD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sponsor</w:t>
            </w:r>
            <w:proofErr w:type="gramEnd"/>
          </w:p>
          <w:p w14:paraId="4CC6591E" w14:textId="2DCF92C8" w:rsidR="004B46D2" w:rsidRPr="001C0CFD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b/>
                <w:bCs/>
                <w:color w:val="auto"/>
                <w:lang w:val="es-ES"/>
              </w:rPr>
            </w:pPr>
            <w:r w:rsidRPr="001C0CFD">
              <w:rPr>
                <w:rFonts w:ascii="Arial" w:eastAsia="DejaVu Sans" w:hAnsi="Arial" w:cs="DejaVu Sans"/>
                <w:b/>
                <w:bCs/>
                <w:color w:val="000000" w:themeColor="text1"/>
                <w:kern w:val="24"/>
                <w:lang w:val="es-ES"/>
              </w:rPr>
              <w:t>R-IDI101-17 Informe de pruebas y resultados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B6A99" w14:textId="476D1500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403673693"/>
              <w:rPr>
                <w:rFonts w:ascii="Arial" w:hAnsi="Arial" w:cs="Arial"/>
                <w:color w:val="auto"/>
                <w:lang w:val="es-CO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de I+D+i</w:t>
            </w:r>
          </w:p>
          <w:p w14:paraId="0C956081" w14:textId="4B93334C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2036809411"/>
              <w:rPr>
                <w:rFonts w:ascii="Arial" w:hAnsi="Arial" w:cs="Arial"/>
                <w:color w:val="auto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Grupo de investigación</w:t>
            </w:r>
          </w:p>
          <w:p w14:paraId="6D730803" w14:textId="77777777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Equipo del proyecto</w:t>
            </w:r>
          </w:p>
          <w:p w14:paraId="7055C1BE" w14:textId="552AFE85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proofErr w:type="gramStart"/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Sponsor</w:t>
            </w:r>
            <w:proofErr w:type="gramEnd"/>
          </w:p>
        </w:tc>
      </w:tr>
      <w:tr w:rsidR="004B46D2" w14:paraId="1ABD85FE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D1F027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F6CE4C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75553A68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B146" w14:textId="73697895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3B043" w14:textId="0A808F7C" w:rsidR="004B46D2" w:rsidRPr="001C0CFD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C0CFD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Evaluar la viabilidad técnica, comercial y financiera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A80C" w14:textId="79A04E19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DC4A68D" w14:textId="77777777" w:rsidR="004B46D2" w:rsidRPr="008B375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67963" w14:textId="3C7C262A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Concepto e informe de viabilidad técnica, comercial y financiera de proyectos (interno y externo)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8B54FE" w14:textId="25273CE7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946473215"/>
              <w:rPr>
                <w:rFonts w:ascii="Arial" w:hAnsi="Arial" w:cs="Arial"/>
                <w:color w:val="auto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I+D+i</w:t>
            </w:r>
          </w:p>
          <w:p w14:paraId="50DBC912" w14:textId="5128964F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Grupo de investigación</w:t>
            </w:r>
          </w:p>
        </w:tc>
      </w:tr>
      <w:tr w:rsidR="004B46D2" w14:paraId="728DD29C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CA1B91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906FA8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5F183BBF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05AC" w14:textId="42167861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1B77EB" w14:textId="1D3879AB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B061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Analizar y valorar de los riesgos de los dispositivos médicos que apliquen en la fase de diseño y desarrollo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D44372" w14:textId="489E8C8F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A2C346C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3DC10" w14:textId="678253C6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Informe de gestión de riesgos del dispositivo médico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7E40EE" w14:textId="6EB1F80D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Equipo de proyecto</w:t>
            </w:r>
          </w:p>
        </w:tc>
      </w:tr>
      <w:tr w:rsidR="004B46D2" w14:paraId="67C3E220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D596F1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0C8786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1B7EFB4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A5ED" w14:textId="7314E6D8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177A0" w14:textId="1AA05DF4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B061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Ejecutar y monitorear las acciones y controles establecidos en el proceso de gestión de riesgos para dispositivos médicos en la fase de diseño y desarrollo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6F8C9" w14:textId="05831E66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3C311AF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A382C" w14:textId="1CA51304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b/>
                <w:bCs/>
                <w:color w:val="auto"/>
                <w:lang w:val="es-ES"/>
              </w:rPr>
            </w:pPr>
            <w:r w:rsidRPr="00A97216">
              <w:rPr>
                <w:rFonts w:ascii="Arial" w:eastAsia="DejaVu Sans" w:hAnsi="Arial" w:cs="Arial"/>
                <w:b/>
                <w:bCs/>
                <w:color w:val="000000" w:themeColor="text1"/>
                <w:kern w:val="24"/>
                <w:lang w:val="es-ES"/>
              </w:rPr>
              <w:t>R-IDI101-17 Informe de pruebas y resultados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99C268" w14:textId="7707B15E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Equipo de proyecto</w:t>
            </w:r>
          </w:p>
        </w:tc>
      </w:tr>
      <w:tr w:rsidR="004B46D2" w14:paraId="5BE7C7F5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C6D75D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4100A6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23C2AF6E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E19A" w14:textId="03E8E2DC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6BDE90" w14:textId="15412266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B061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Gestionar la propiedad intelectual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45F979" w14:textId="05D3F921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Dirección de Innovación y Desarrollo Tecnológico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46809BE1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F1A73" w14:textId="21893CA7" w:rsidR="004B46D2" w:rsidRPr="001B061E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082723282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Informe de estrategia de propiedad intelectual</w:t>
            </w:r>
          </w:p>
          <w:p w14:paraId="6BA662C0" w14:textId="42B0AB70" w:rsidR="004B46D2" w:rsidRPr="001B061E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044058286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Acuerdos de derechos patrimoniales</w:t>
            </w:r>
          </w:p>
          <w:p w14:paraId="4EE8E991" w14:textId="6E598B65" w:rsidR="004B46D2" w:rsidRPr="001B061E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Convenios con externos para la gestión de la propiedad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222383" w14:textId="3C6AABAF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478572196"/>
              <w:rPr>
                <w:rFonts w:ascii="Arial" w:hAnsi="Arial" w:cs="Arial"/>
                <w:color w:val="auto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Cliente/aliado de la tecnología</w:t>
            </w:r>
          </w:p>
          <w:p w14:paraId="58554FEB" w14:textId="6D468B36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Área legal (propiedad intelectual) FCV</w:t>
            </w:r>
          </w:p>
        </w:tc>
      </w:tr>
      <w:tr w:rsidR="004B46D2" w14:paraId="2C963D13" w14:textId="77777777" w:rsidTr="00B47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EED6D2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B427CF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1867EACC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493B" w14:textId="1853C51A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5451" w14:textId="7ED164D7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1B061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Administrar proyectos de eficiencia operativa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C993D" w14:textId="1D20005A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Desarrollador Junior y/o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38FB5FD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59C6D" w14:textId="51EBCA75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Arial"/>
                <w:color w:val="000000" w:themeColor="text1"/>
                <w:kern w:val="24"/>
                <w:lang w:val="es-ES"/>
              </w:rPr>
              <w:t>Optimización de procesos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8EE28E" w14:textId="776523A8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C11EE4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Áreas internas del ecosistema I+D+i de la FCV</w:t>
            </w:r>
          </w:p>
        </w:tc>
      </w:tr>
      <w:tr w:rsidR="004B46D2" w14:paraId="1B37CA54" w14:textId="77777777" w:rsidTr="00C11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B1D36D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08C80D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72EF7130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2FCD" w14:textId="0C373EEB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4C4EE" w14:textId="69AF7C0F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Finalizar, socializar y transferir el diseño y desarrollo de prototipos mínimos viables con toda su documentación técnica y legal para ser reproducible, comercializable y escalable.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33C928" w14:textId="6FBA2FF2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BB8F68B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D72BBB" w14:textId="3F0DFE18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</w:pPr>
            <w:r w:rsidRPr="001B061E"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  <w:t>Prototipos mínimos viables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AE1" w14:textId="6AAC038C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producción</w:t>
            </w:r>
          </w:p>
        </w:tc>
      </w:tr>
      <w:tr w:rsidR="004B46D2" w14:paraId="287B77AD" w14:textId="77777777" w:rsidTr="00C11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8DA72B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52DC3C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AD7CBCE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67CB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94EF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128BE2" w14:textId="77777777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A8D4F11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F2394" w14:textId="16D9C333" w:rsidR="004B46D2" w:rsidRPr="001B061E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</w:pPr>
            <w:r w:rsidRPr="001B061E"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  <w:t>Transferencia de resultados de investigación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7DAC" w14:textId="77777777" w:rsidR="004B46D2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producción</w:t>
            </w:r>
          </w:p>
          <w:p w14:paraId="6D436405" w14:textId="77777777" w:rsidR="004B46D2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Área de comercialización</w:t>
            </w:r>
          </w:p>
          <w:p w14:paraId="17A4CDE5" w14:textId="0F56466C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Cliente/aliado de la tecnología</w:t>
            </w:r>
          </w:p>
        </w:tc>
      </w:tr>
      <w:tr w:rsidR="004B46D2" w14:paraId="1CE592E4" w14:textId="77777777" w:rsidTr="000F6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62620C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5828AC" w14:textId="77777777" w:rsidR="004B46D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7D1D1ECE" w14:textId="77777777" w:rsidR="004B46D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BA3F" w14:textId="6F0C0D38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H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F501" w14:textId="312EE4CB" w:rsidR="004B46D2" w:rsidRPr="008B3752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Realizar, socializar y transferir el empaquetamiento de las tecnologías según su fase de desarrollo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F358" w14:textId="76F29365" w:rsidR="004B46D2" w:rsidRPr="001B061E" w:rsidRDefault="004B46D2" w:rsidP="00C11EE4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1B061E"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7317D" w14:textId="77777777" w:rsidR="004B46D2" w:rsidRPr="001B061E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25CEE" w14:textId="4C6350AD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Theme="minorEastAsia" w:hAnsi="Arial" w:cs="Arial"/>
                <w:color w:val="000000" w:themeColor="text1"/>
                <w:kern w:val="24"/>
                <w:lang w:val="es-ES"/>
              </w:rPr>
              <w:t>Transferencia de resultados de investigación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1287" w14:textId="2AC20A8D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C11EE4">
              <w:rPr>
                <w:rFonts w:ascii="Arial" w:hAnsi="Arial" w:cs="Arial"/>
                <w:color w:val="auto"/>
                <w:lang w:val="es-ES"/>
              </w:rPr>
              <w:t>Dirección de negocios especiales</w:t>
            </w:r>
          </w:p>
          <w:p w14:paraId="23A8B6C9" w14:textId="7EB8F455" w:rsidR="004B46D2" w:rsidRPr="00C11EE4" w:rsidRDefault="004B46D2" w:rsidP="00C11EE4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CO"/>
              </w:rPr>
            </w:pPr>
            <w:r w:rsidRPr="00C11EE4">
              <w:rPr>
                <w:rFonts w:ascii="Arial" w:hAnsi="Arial" w:cs="Arial"/>
                <w:color w:val="auto"/>
                <w:lang w:val="es-ES"/>
              </w:rPr>
              <w:t xml:space="preserve">Cliente/aliado de la tecnología </w:t>
            </w:r>
          </w:p>
          <w:p w14:paraId="22E3EC1B" w14:textId="77777777" w:rsidR="004B46D2" w:rsidRPr="008B3752" w:rsidRDefault="004B46D2" w:rsidP="00C11EE4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</w:tr>
      <w:tr w:rsidR="004B46D2" w14:paraId="294FABB7" w14:textId="77777777" w:rsidTr="00100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40E875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289C1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470B5BE6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5588" w14:textId="2696353E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V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CB071E" w14:textId="3903A4A9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dark1"/>
                <w:kern w:val="24"/>
                <w:lang w:val="es-ES"/>
              </w:rPr>
              <w:t xml:space="preserve">Realizar seguimiento de proyectos y actividades en 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Innovación y Desarrollo Tecnológico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MX"/>
              </w:rPr>
              <w:t xml:space="preserve"> </w:t>
            </w:r>
            <w:r w:rsidRPr="00B517FE">
              <w:rPr>
                <w:rFonts w:ascii="Arial" w:eastAsia="DejaVu Sans" w:hAnsi="Arial" w:cs="DejaVu Sans"/>
                <w:color w:val="000000" w:themeColor="dark1"/>
                <w:kern w:val="24"/>
                <w:lang w:val="es-ES"/>
              </w:rPr>
              <w:t>del ecosistema FCV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CD308" w14:textId="36B2C2A3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8982C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6082AF" w14:textId="0B277188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78797108"/>
              <w:rPr>
                <w:rFonts w:ascii="Arial" w:hAnsi="Arial" w:cs="Arial"/>
                <w:color w:val="auto"/>
                <w:lang w:val="es-C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Informes TRL</w:t>
            </w:r>
          </w:p>
          <w:p w14:paraId="11821E36" w14:textId="231482A7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888883676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Cronograma máster</w:t>
            </w:r>
          </w:p>
          <w:p w14:paraId="47CDBEA8" w14:textId="48840588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426459276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lastRenderedPageBreak/>
              <w:t xml:space="preserve">Informes de avances del proyecto para </w:t>
            </w:r>
            <w:proofErr w:type="gramStart"/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sponsor</w:t>
            </w:r>
            <w:proofErr w:type="gramEnd"/>
          </w:p>
          <w:p w14:paraId="6812A7A6" w14:textId="273DC927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Concepto de Gate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k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eeper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EB5E26" w14:textId="5C2196ED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49912649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lastRenderedPageBreak/>
              <w:t>Comité de I+D+i</w:t>
            </w:r>
          </w:p>
          <w:p w14:paraId="7487AE45" w14:textId="71A8E32D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143738354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Grupo de investigación</w:t>
            </w:r>
          </w:p>
          <w:p w14:paraId="14357E70" w14:textId="7F0B6C62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89766882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lastRenderedPageBreak/>
              <w:t>Equipo del proyecto</w:t>
            </w:r>
          </w:p>
          <w:p w14:paraId="2EB67913" w14:textId="2DB3889B" w:rsidR="004B46D2" w:rsidRPr="00B517FE" w:rsidRDefault="004B46D2" w:rsidP="00B517FE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proofErr w:type="gramStart"/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Sponsor</w:t>
            </w:r>
            <w:proofErr w:type="gramEnd"/>
          </w:p>
        </w:tc>
      </w:tr>
      <w:tr w:rsidR="004B46D2" w14:paraId="56D9B22E" w14:textId="77777777" w:rsidTr="00100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A597D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D7FF88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2672C645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11F2" w14:textId="6B854E5B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V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63255" w14:textId="12828A04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dark1"/>
                <w:kern w:val="24"/>
                <w:lang w:val="es-ES"/>
              </w:rPr>
              <w:t xml:space="preserve">Verificar y evaluar la escala de madurez tecnológica a los proyectos de 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Innovación y Desarrollo Tecnológico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 </w:t>
            </w:r>
            <w:r w:rsidRPr="00B517FE">
              <w:rPr>
                <w:rFonts w:ascii="Arial" w:eastAsia="DejaVu Sans" w:hAnsi="Arial" w:cs="DejaVu Sans"/>
                <w:color w:val="000000" w:themeColor="dark1"/>
                <w:kern w:val="24"/>
                <w:lang w:val="es-ES"/>
              </w:rPr>
              <w:t>del ecosistema FCV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9589F2" w14:textId="28B55366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9E30E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46292" w14:textId="30B75462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656541108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Nivel de madurez tecnológica</w:t>
            </w:r>
          </w:p>
          <w:p w14:paraId="5EE85744" w14:textId="60BAA886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Concepto de Gate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k</w:t>
            </w: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eeper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9242C" w14:textId="738E574B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21778258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Cliente/aliado de la tecnología</w:t>
            </w:r>
          </w:p>
          <w:p w14:paraId="781D81C6" w14:textId="5789DD51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2051345246"/>
              <w:rPr>
                <w:rFonts w:ascii="Arial" w:hAnsi="Arial" w:cs="Arial"/>
                <w:color w:val="auto"/>
              </w:rPr>
            </w:pPr>
            <w:proofErr w:type="gramStart"/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Sponsor</w:t>
            </w:r>
            <w:proofErr w:type="gramEnd"/>
          </w:p>
          <w:p w14:paraId="1F08884F" w14:textId="6452CBA5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96407294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de I+D+i</w:t>
            </w:r>
          </w:p>
          <w:p w14:paraId="1268BAFA" w14:textId="159F994C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Gate </w:t>
            </w:r>
            <w:proofErr w:type="spellStart"/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Keepers</w:t>
            </w:r>
            <w:proofErr w:type="spellEnd"/>
          </w:p>
        </w:tc>
      </w:tr>
      <w:tr w:rsidR="004B46D2" w14:paraId="0FBA1076" w14:textId="77777777" w:rsidTr="00963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7B4ED7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8C7342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14:paraId="382E8D35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091C" w14:textId="741BFA28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V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675BA" w14:textId="481D6194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Verificar el cumplimiento de los requisitos mínimos de las propuestas y proyectos de Innovación y Desarrollo Tecnológico del ecosistema FCV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F3277" w14:textId="611ED5A0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Desarrollador Junior y Senior</w:t>
            </w: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6BFED87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815E7" w14:textId="101E7B78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Aval por parte del área 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de la Dirección de Innovación y Desarrollo Tecnológico</w:t>
            </w: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 para someter los proyectos a CTC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90709" w14:textId="4082EC20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173835133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Técnico Científico</w:t>
            </w:r>
          </w:p>
          <w:p w14:paraId="5D3D3228" w14:textId="304D04BB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Grupo de investigación</w:t>
            </w:r>
          </w:p>
        </w:tc>
      </w:tr>
      <w:tr w:rsidR="004B46D2" w14:paraId="1F9ED6FE" w14:textId="77777777" w:rsidTr="00963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77C062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1C3835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0BA52379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E80BE" w14:textId="7058CF88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V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ADE42C" w14:textId="26730BBE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Medir el desempeño del proceso (D</w:t>
            </w: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IDT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)</w:t>
            </w:r>
            <w:r w:rsidRPr="00B517FE">
              <w:rPr>
                <w:rFonts w:ascii="Arial" w:eastAsia="DejaVu Sans" w:hAnsi="Arial" w:cs="DejaVu Sans"/>
                <w:color w:val="FF0000"/>
                <w:kern w:val="24"/>
                <w:lang w:val="es-ES"/>
              </w:rPr>
              <w:t xml:space="preserve"> 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mediante indicadores clave de desempeño (</w:t>
            </w:r>
            <w:proofErr w:type="spellStart"/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KPI´s</w:t>
            </w:r>
            <w:proofErr w:type="spellEnd"/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)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173C15" w14:textId="52BE7034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Dirección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6368D222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AF0183" w14:textId="4ABDF81C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536239887"/>
              <w:rPr>
                <w:rFonts w:ascii="Arial" w:hAnsi="Arial" w:cs="Arial"/>
                <w:color w:val="auto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Informe cuatrimestral del plan de acción</w:t>
            </w:r>
          </w:p>
          <w:p w14:paraId="2FD9CADF" w14:textId="197BEF6B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077357735"/>
              <w:rPr>
                <w:rFonts w:ascii="Arial" w:hAnsi="Arial" w:cs="Arial"/>
                <w:color w:val="auto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Informe de los indicadores clave de desempeño</w:t>
            </w:r>
          </w:p>
          <w:p w14:paraId="475260C1" w14:textId="73A8F1C8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Acta del grupo primario DDTI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644B53" w14:textId="18738669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55478178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I+D+i</w:t>
            </w:r>
          </w:p>
          <w:p w14:paraId="3E56B65D" w14:textId="31F4793F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Vicepresidencia corporativa</w:t>
            </w:r>
          </w:p>
        </w:tc>
      </w:tr>
      <w:tr w:rsidR="004B46D2" w14:paraId="67B24E03" w14:textId="77777777" w:rsidTr="00963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896699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31A2C5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343E3955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A3C95" w14:textId="1A1E901E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A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2FDA4" w14:textId="59F47034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Continuar, parar o cerrar los proyectos de Innovación y Desarrollo Tecnológico del área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94A6E" w14:textId="737422A4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Dirección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6A992D3C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693762" w14:textId="6C38A8F7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Portafolio de proyectos de Innovación y Desarrollo Tecnológico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53130E" w14:textId="1C50B9DA" w:rsidR="004B46D2" w:rsidRPr="00B517FE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pacing w:line="276" w:lineRule="auto"/>
              <w:ind w:left="86"/>
              <w:textAlignment w:val="auto"/>
              <w:divId w:val="196358205"/>
              <w:rPr>
                <w:rFonts w:ascii="Arial" w:hAnsi="Arial" w:cs="Arial"/>
                <w:color w:val="auto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Comité de I+D+i</w:t>
            </w:r>
          </w:p>
          <w:p w14:paraId="0C7E6340" w14:textId="42A4808A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Planeación y calidad corporativa</w:t>
            </w:r>
          </w:p>
        </w:tc>
      </w:tr>
      <w:tr w:rsidR="004B46D2" w14:paraId="4152E79E" w14:textId="77777777" w:rsidTr="00100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/>
        </w:trPr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B5EE3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40BB8" w14:textId="77777777" w:rsidR="004B46D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37428935" w14:textId="77777777" w:rsidR="004B46D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14"/>
                <w:szCs w:val="1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6775F" w14:textId="218B7E2E" w:rsidR="004B46D2" w:rsidRPr="008B3752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>
              <w:rPr>
                <w:rFonts w:ascii="Arial" w:hAnsi="Arial" w:cs="Arial"/>
                <w:color w:val="auto"/>
                <w:lang w:val="es-ES"/>
              </w:rPr>
              <w:t>A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6E2512" w14:textId="3906DA98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lang w:val="es-ES"/>
              </w:rPr>
            </w:pP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Proponer acciones correctivas y/o de mejora continua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90E7CC" w14:textId="3EA11F5F" w:rsidR="004B46D2" w:rsidRPr="00B517FE" w:rsidRDefault="004B46D2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Dirección</w:t>
            </w:r>
            <w:r w:rsidRPr="00B517FE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 xml:space="preserve"> de Innovación y Desarrollo Tecnológico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CCCCCC"/>
          </w:tcPr>
          <w:p w14:paraId="63196927" w14:textId="77777777" w:rsidR="004B46D2" w:rsidRPr="008B3752" w:rsidRDefault="004B46D2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3FA85" w14:textId="477917C0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Planes de mejora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EBC1A" w14:textId="5B998EA3" w:rsidR="004B46D2" w:rsidRPr="00A97216" w:rsidRDefault="004B46D2" w:rsidP="00A97216">
            <w:pPr>
              <w:pStyle w:val="Prrafodelista"/>
              <w:numPr>
                <w:ilvl w:val="0"/>
                <w:numId w:val="1"/>
              </w:num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lang w:val="es-ES"/>
              </w:rPr>
            </w:pPr>
            <w:r w:rsidRPr="00A97216">
              <w:rPr>
                <w:rFonts w:ascii="Arial" w:eastAsia="DejaVu Sans" w:hAnsi="Arial" w:cs="DejaVu Sans"/>
                <w:color w:val="000000" w:themeColor="text1"/>
                <w:kern w:val="24"/>
                <w:lang w:val="es-ES"/>
              </w:rPr>
              <w:t>Área de calidad y asuntos regulatorios</w:t>
            </w:r>
          </w:p>
        </w:tc>
      </w:tr>
      <w:tr w:rsidR="00B517FE" w14:paraId="7AC93C3E" w14:textId="77777777" w:rsidTr="008B3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72EC13E" w14:textId="77777777" w:rsidR="00B517FE" w:rsidRDefault="00B517FE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7B8518C" w14:textId="77777777" w:rsidR="00B517FE" w:rsidRDefault="00B517FE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142" w:type="dxa"/>
            <w:tcBorders>
              <w:bottom w:val="single" w:sz="4" w:space="0" w:color="000000"/>
            </w:tcBorders>
            <w:shd w:val="clear" w:color="auto" w:fill="CCCCCC"/>
          </w:tcPr>
          <w:p w14:paraId="351D4286" w14:textId="77777777" w:rsidR="00B517FE" w:rsidRDefault="00B517FE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2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CCC"/>
          </w:tcPr>
          <w:p w14:paraId="3E8DE047" w14:textId="77777777" w:rsidR="00B517FE" w:rsidRDefault="00B517FE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34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CCC"/>
          </w:tcPr>
          <w:p w14:paraId="63E1D636" w14:textId="77777777" w:rsidR="00B517FE" w:rsidRDefault="00B517FE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CCC"/>
          </w:tcPr>
          <w:p w14:paraId="69E3CE53" w14:textId="77777777" w:rsidR="00B517FE" w:rsidRDefault="00B517FE" w:rsidP="00B517FE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  <w:color w:val="auto"/>
                <w:sz w:val="4"/>
                <w:szCs w:val="4"/>
              </w:rPr>
            </w:pPr>
          </w:p>
        </w:tc>
        <w:tc>
          <w:tcPr>
            <w:tcW w:w="142" w:type="dxa"/>
            <w:tcBorders>
              <w:bottom w:val="single" w:sz="4" w:space="0" w:color="000000"/>
            </w:tcBorders>
            <w:shd w:val="clear" w:color="auto" w:fill="CCCCCC"/>
          </w:tcPr>
          <w:p w14:paraId="636F37E4" w14:textId="77777777" w:rsidR="00B517FE" w:rsidRDefault="00B517FE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1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CC01BB1" w14:textId="77777777" w:rsidR="00B517FE" w:rsidRDefault="00B517FE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0F3246D" w14:textId="77777777" w:rsidR="00B517FE" w:rsidRDefault="00B517FE" w:rsidP="00B517FE">
            <w:pPr>
              <w:suppressAutoHyphens w:val="0"/>
              <w:overflowPunct/>
              <w:autoSpaceDE/>
              <w:snapToGrid w:val="0"/>
              <w:textAlignment w:val="auto"/>
              <w:rPr>
                <w:rFonts w:ascii="Arial" w:hAnsi="Arial" w:cs="Arial"/>
                <w:color w:val="auto"/>
                <w:sz w:val="4"/>
                <w:szCs w:val="4"/>
                <w:lang w:val="es-ES"/>
              </w:rPr>
            </w:pPr>
          </w:p>
        </w:tc>
      </w:tr>
    </w:tbl>
    <w:p w14:paraId="1518FDC7" w14:textId="77777777" w:rsidR="00125E86" w:rsidRDefault="00125E86"/>
    <w:tbl>
      <w:tblPr>
        <w:tblW w:w="13612" w:type="dxa"/>
        <w:tblInd w:w="-1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0"/>
        <w:gridCol w:w="4906"/>
        <w:gridCol w:w="1820"/>
        <w:gridCol w:w="1376"/>
        <w:gridCol w:w="1830"/>
      </w:tblGrid>
      <w:tr w:rsidR="00125E86" w14:paraId="5F027DA4" w14:textId="77777777" w:rsidTr="008F0C9A">
        <w:trPr>
          <w:trHeight w:val="360"/>
        </w:trPr>
        <w:tc>
          <w:tcPr>
            <w:tcW w:w="13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ACC7A74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  <w:b/>
              </w:rPr>
              <w:t>MEDICIÓN DEL PROCESO</w:t>
            </w:r>
          </w:p>
          <w:p w14:paraId="1182B911" w14:textId="77777777" w:rsidR="00125E86" w:rsidRDefault="00125E86">
            <w:pPr>
              <w:tabs>
                <w:tab w:val="left" w:pos="142"/>
              </w:tabs>
              <w:jc w:val="both"/>
            </w:pPr>
            <w:r>
              <w:rPr>
                <w:rFonts w:ascii="Arial" w:hAnsi="Arial" w:cs="Arial"/>
                <w:lang w:val="es-MX"/>
              </w:rPr>
              <w:t>(Relacionar los indicadores de medición del proceso, indicando su nombre, formula, meta, frecuencia de medición y tipo de indicador -Táctico (mide procesos) -Operativo (mide actividades) - Estratégico (mide el impacto).</w:t>
            </w:r>
          </w:p>
        </w:tc>
      </w:tr>
      <w:tr w:rsidR="00125E86" w14:paraId="55A17F4A" w14:textId="77777777" w:rsidTr="008F0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36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9AECD1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</w:rPr>
              <w:t>Nombre Indicador</w:t>
            </w:r>
          </w:p>
        </w:tc>
        <w:tc>
          <w:tcPr>
            <w:tcW w:w="490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B7C11E0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</w:rPr>
              <w:t>Formula indicador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C69345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</w:rPr>
              <w:t>Meta</w:t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0C9030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</w:rPr>
              <w:t>Frecuencia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045E46" w14:textId="77777777" w:rsidR="00125E86" w:rsidRDefault="00125E86">
            <w:pPr>
              <w:pStyle w:val="WW-Contenidodelatabla"/>
              <w:snapToGrid w:val="0"/>
              <w:spacing w:after="0"/>
              <w:jc w:val="center"/>
            </w:pPr>
            <w:r>
              <w:rPr>
                <w:rFonts w:ascii="Arial" w:hAnsi="Arial" w:cs="Arial"/>
              </w:rPr>
              <w:t>Tipo de indicador</w:t>
            </w:r>
          </w:p>
        </w:tc>
      </w:tr>
      <w:tr w:rsidR="009F7173" w:rsidRPr="004B46D2" w14:paraId="4A69A3C5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9D2E3F" w14:textId="4E9A3926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Porcentaje de incremento de productos y servicios apalancados por procesos de I+D+i anual</w:t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C040419" w14:textId="269A4145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((cantidad de productos y servicios nuevos apalancados por procesos de I+D+i lanzados en el año en vigencia - cantidad de productos y servicios nuevos apalancados por procesos de I+D+i lanzados en el año anterior) / cantidad de productos y servicios nuevos apalancados por procesos de I+D+i lanzados en el año anterior) *100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E0B6D" w14:textId="6CC46338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&gt;= 25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90DFD" w14:textId="35CB8A73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AA85D" w14:textId="7530CB7B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14FF2259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C87F2" w14:textId="26DC4A5E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Posicionamiento ranking de innovación</w:t>
            </w:r>
            <w:r>
              <w:rPr>
                <w:rFonts w:ascii="Arial" w:hAnsi="Arial" w:cs="Arial"/>
              </w:rPr>
              <w:t xml:space="preserve"> </w:t>
            </w:r>
            <w:r w:rsidRPr="008F0C9A">
              <w:rPr>
                <w:rFonts w:ascii="Arial" w:hAnsi="Arial" w:cs="Arial"/>
              </w:rPr>
              <w:t>ANDI a nivel departamental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8B81E6A" w14:textId="06C6AB5E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Puesto departamental en el ranking de Innovación Empresarial ANDI 2022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397A1" w14:textId="5D524D31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&lt;=3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CF480" w14:textId="5C8B209D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C9362" w14:textId="59017010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4F2B7D21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55AAB" w14:textId="6C1DC15A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Posicionamiento ranking de innovación</w:t>
            </w:r>
            <w:r>
              <w:rPr>
                <w:rFonts w:ascii="Arial" w:hAnsi="Arial" w:cs="Arial"/>
              </w:rPr>
              <w:t xml:space="preserve"> </w:t>
            </w:r>
            <w:r w:rsidRPr="008F0C9A">
              <w:rPr>
                <w:rFonts w:ascii="Arial" w:hAnsi="Arial" w:cs="Arial"/>
              </w:rPr>
              <w:t>ANDI a nivel departamental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6041DA7" w14:textId="0EA8EA93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Puesto nacional en el ranking de Innovación Empresarial ANDI 2022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246BD" w14:textId="39683BB9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&lt;=50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0ADE7" w14:textId="606F01C6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C70AE" w14:textId="273509E1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3542001D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8DA53" w14:textId="2F7FA20F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ROI actividades de I+D+i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12C7B65" w14:textId="09F897A6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 xml:space="preserve">(Rentabilidad anual de nuevos productos y servicios apalancados por procesos de I+D+i lanzados en los últimos 3 años / inversión en </w:t>
            </w:r>
            <w:proofErr w:type="spellStart"/>
            <w:r w:rsidRPr="009F7173">
              <w:rPr>
                <w:rFonts w:ascii="Arial" w:hAnsi="Arial" w:cs="Arial"/>
              </w:rPr>
              <w:t>D+i</w:t>
            </w:r>
            <w:proofErr w:type="spellEnd"/>
            <w:r w:rsidRPr="009F7173">
              <w:rPr>
                <w:rFonts w:ascii="Arial" w:hAnsi="Arial" w:cs="Arial"/>
              </w:rPr>
              <w:t xml:space="preserve"> del año en curso)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691FB" w14:textId="6EC809C3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1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B1E2E" w14:textId="1DA3E17F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195F1" w14:textId="38C8BE14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28C9781E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B2FE7" w14:textId="0F0C2739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Aumento cobertura nuevos productos y servicios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83982D1" w14:textId="6EB813A7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((usuarios 2022 – usuarios 2021) / usuarios 2021) *100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C53DC" w14:textId="451F3F00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&gt;= 10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9E0C8" w14:textId="330E9370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14BE6" w14:textId="0830C7BB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109F90F6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E7473" w14:textId="7F0C76F0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Apropiación de tecnologías exponenciales en productos y servicios apalancados por procesos de I+D+i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056332C" w14:textId="26D6EC00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 xml:space="preserve">(Número de productos y servicios </w:t>
            </w:r>
            <w:r w:rsidRPr="009F7173">
              <w:rPr>
                <w:rFonts w:ascii="Arial" w:hAnsi="Arial" w:cs="Arial"/>
                <w:b/>
                <w:bCs/>
              </w:rPr>
              <w:t>lanzados</w:t>
            </w:r>
            <w:r w:rsidRPr="009F7173">
              <w:rPr>
                <w:rFonts w:ascii="Arial" w:hAnsi="Arial" w:cs="Arial"/>
              </w:rPr>
              <w:t xml:space="preserve"> que tienen tecnologías exponenciales en el año en curso / Número de productos y servicios lanzados en el año en curso) *100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5FF31" w14:textId="5AC0ACF4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&gt;= 50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BDD55" w14:textId="513B0268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Semestral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6DA3F" w14:textId="526B08D4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Estratégico</w:t>
            </w:r>
          </w:p>
        </w:tc>
      </w:tr>
      <w:tr w:rsidR="009F7173" w:rsidRPr="004B46D2" w14:paraId="41FEC27A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A1275" w14:textId="3B31B4A2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 xml:space="preserve">Efectividad anual del </w:t>
            </w:r>
            <w:proofErr w:type="spellStart"/>
            <w:r w:rsidRPr="008F0C9A">
              <w:rPr>
                <w:rFonts w:ascii="Arial" w:hAnsi="Arial" w:cs="Arial"/>
              </w:rPr>
              <w:t>funnel</w:t>
            </w:r>
            <w:proofErr w:type="spellEnd"/>
            <w:r w:rsidRPr="008F0C9A">
              <w:rPr>
                <w:rFonts w:ascii="Arial" w:hAnsi="Arial" w:cs="Arial"/>
              </w:rPr>
              <w:t xml:space="preserve"> de innovación: De idea a producto o servicio transferido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5D2E3CE" w14:textId="1E288475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(total de productos o servicios transferidos en el año de medición / cantidad de ideas priorizadas en el año de medición) *100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A0C63" w14:textId="2CB7F132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9EE6F" w14:textId="5FD83E00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CE234" w14:textId="6F3E9A2F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Operativo</w:t>
            </w:r>
          </w:p>
        </w:tc>
      </w:tr>
      <w:tr w:rsidR="009F7173" w:rsidRPr="004B46D2" w14:paraId="3DE0203B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79723" w14:textId="52297087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lastRenderedPageBreak/>
              <w:t>% de cumplimiento de la ejecución de los cronogramas máster de los proyectos de I+D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7EE0B3B" w14:textId="136E48C9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(cantidad de actividades cumplidas / cantidad de actividades proyectadas) *100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1B764" w14:textId="27ACDBDD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&gt;= 90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5552D2" w14:textId="05CF6743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Mensual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6ED73" w14:textId="4FADEFDD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Operativo</w:t>
            </w:r>
          </w:p>
        </w:tc>
      </w:tr>
      <w:tr w:rsidR="009F7173" w:rsidRPr="004B46D2" w14:paraId="2D1DD805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414DE6" w14:textId="1332C4C2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Ciclo de desarrollo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65661ED" w14:textId="08EAF70D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Promedio del Tiempo (años) de desarrollo de los productos transferidos a producción en el año de medición / promedio de tiempo(años) del histórico de los productos transferidos a producción del área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76DC2" w14:textId="77909015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0.9</w:t>
            </w:r>
            <w:r>
              <w:rPr>
                <w:rFonts w:ascii="Arial" w:hAnsi="Arial" w:cs="Arial"/>
              </w:rPr>
              <w:t xml:space="preserve"> Años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A68D8" w14:textId="00B91FFA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4F73E" w14:textId="5ED7D59D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Operativo</w:t>
            </w:r>
          </w:p>
        </w:tc>
      </w:tr>
      <w:tr w:rsidR="009F7173" w:rsidRPr="004B46D2" w14:paraId="65E52964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51121" w14:textId="767693F2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Tiempo de respuesta de los tickets de servicio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09F0C9D" w14:textId="48F5A905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 xml:space="preserve">Sumatoria de la cantidad de días en dar respuesta a solicitudes / # de </w:t>
            </w:r>
            <w:proofErr w:type="gramStart"/>
            <w:r w:rsidRPr="009F7173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ickets</w:t>
            </w:r>
            <w:proofErr w:type="gramEnd"/>
            <w:r w:rsidRPr="009F7173">
              <w:rPr>
                <w:rFonts w:ascii="Arial" w:hAnsi="Arial" w:cs="Arial"/>
              </w:rPr>
              <w:t xml:space="preserve"> atendidos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38C9F" w14:textId="28C8FAE7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días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268255" w14:textId="590C7ADB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Mensual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2D72A" w14:textId="192ACA32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Operativo</w:t>
            </w:r>
          </w:p>
        </w:tc>
      </w:tr>
      <w:tr w:rsidR="009F7173" w:rsidRPr="004B46D2" w14:paraId="6EB82BE2" w14:textId="77777777" w:rsidTr="00285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1D7F1" w14:textId="07CEE2B7" w:rsidR="009F7173" w:rsidRPr="008F0C9A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Categoría Minciencias del Grupo de Investigación Bioingeniería FCV</w:t>
            </w:r>
          </w:p>
        </w:tc>
        <w:tc>
          <w:tcPr>
            <w:tcW w:w="490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17600A1" w14:textId="605CF69E" w:rsidR="009F7173" w:rsidRPr="009F7173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>Categorización anual de grupos de investigación por MINCIENCIAS</w:t>
            </w:r>
          </w:p>
        </w:tc>
        <w:tc>
          <w:tcPr>
            <w:tcW w:w="18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316A7" w14:textId="16AEE261" w:rsidR="009F7173" w:rsidRPr="009F7173" w:rsidRDefault="009F7173" w:rsidP="009F7173">
            <w:pPr>
              <w:pStyle w:val="WW-Contenidodelatabla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9F7173">
              <w:rPr>
                <w:rFonts w:ascii="Arial" w:hAnsi="Arial" w:cs="Arial"/>
              </w:rPr>
              <w:t xml:space="preserve">&lt;= 2 (Categoría A1 o A) </w:t>
            </w:r>
          </w:p>
        </w:tc>
        <w:tc>
          <w:tcPr>
            <w:tcW w:w="137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8C94E" w14:textId="4ED216E0" w:rsidR="009F7173" w:rsidRPr="004B46D2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F777F" w14:textId="199B91B2" w:rsidR="009F7173" w:rsidRPr="008F0C9A" w:rsidRDefault="009F7173" w:rsidP="009F7173">
            <w:pPr>
              <w:snapToGrid w:val="0"/>
              <w:jc w:val="center"/>
              <w:rPr>
                <w:rFonts w:ascii="Arial" w:hAnsi="Arial" w:cs="Arial"/>
              </w:rPr>
            </w:pPr>
            <w:r w:rsidRPr="008F0C9A">
              <w:rPr>
                <w:rFonts w:ascii="Arial" w:hAnsi="Arial" w:cs="Arial"/>
              </w:rPr>
              <w:t>Táctico</w:t>
            </w:r>
          </w:p>
        </w:tc>
      </w:tr>
    </w:tbl>
    <w:p w14:paraId="526C447D" w14:textId="77777777" w:rsidR="00125E86" w:rsidRDefault="00125E86">
      <w:pPr>
        <w:rPr>
          <w:rFonts w:ascii="Arial" w:hAnsi="Arial" w:cs="Arial"/>
          <w:lang w:val="es-CO"/>
        </w:rPr>
      </w:pPr>
    </w:p>
    <w:p w14:paraId="1E8C3FA9" w14:textId="77777777" w:rsidR="00125E86" w:rsidRDefault="00125E86">
      <w:pPr>
        <w:pStyle w:val="Textoindependiente"/>
        <w:rPr>
          <w:rFonts w:ascii="Arial" w:hAnsi="Arial" w:cs="Arial"/>
          <w:lang w:val="es-CO"/>
        </w:rPr>
      </w:pPr>
    </w:p>
    <w:p w14:paraId="0572FE7B" w14:textId="77777777" w:rsidR="00125E86" w:rsidRDefault="00125E86">
      <w:pPr>
        <w:pStyle w:val="Encabezado"/>
        <w:tabs>
          <w:tab w:val="clear" w:pos="4252"/>
          <w:tab w:val="clear" w:pos="8504"/>
        </w:tabs>
        <w:overflowPunct/>
        <w:autoSpaceDE/>
        <w:ind w:left="360"/>
        <w:textAlignment w:val="auto"/>
      </w:pPr>
      <w:r>
        <w:rPr>
          <w:rFonts w:ascii="Arial" w:hAnsi="Arial" w:cs="Arial"/>
          <w:b/>
        </w:rPr>
        <w:t>CONTROL DE CAMBIOS</w:t>
      </w:r>
    </w:p>
    <w:p w14:paraId="27995E1F" w14:textId="77777777" w:rsidR="00125E86" w:rsidRDefault="00125E86">
      <w:pPr>
        <w:pStyle w:val="Encabezado"/>
        <w:tabs>
          <w:tab w:val="clear" w:pos="4252"/>
          <w:tab w:val="clear" w:pos="8504"/>
        </w:tabs>
        <w:ind w:left="360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98"/>
        <w:gridCol w:w="3298"/>
        <w:gridCol w:w="3298"/>
        <w:gridCol w:w="3328"/>
      </w:tblGrid>
      <w:tr w:rsidR="00125E86" w14:paraId="7E3C393D" w14:textId="77777777">
        <w:trPr>
          <w:trHeight w:val="167"/>
          <w:jc w:val="center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C8FE5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" w:hAnsi="Arial" w:cs="Arial"/>
                <w:b/>
                <w:szCs w:val="16"/>
              </w:rPr>
              <w:t>VERSIÓN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92CB7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" w:hAnsi="Arial" w:cs="Arial"/>
                <w:b/>
                <w:szCs w:val="16"/>
              </w:rPr>
              <w:t>FECHA DE REVISIÓN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5513C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" w:hAnsi="Arial" w:cs="Arial"/>
                <w:b/>
                <w:szCs w:val="16"/>
              </w:rPr>
              <w:t>DESCRIPCIÓN DEL CAMBIO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1BE0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rFonts w:ascii="Arial" w:hAnsi="Arial" w:cs="Arial"/>
                <w:b/>
                <w:szCs w:val="16"/>
              </w:rPr>
              <w:t>PARTICIPANTES</w:t>
            </w:r>
          </w:p>
        </w:tc>
      </w:tr>
      <w:tr w:rsidR="00125E86" w14:paraId="32FD5530" w14:textId="77777777">
        <w:trPr>
          <w:trHeight w:val="1130"/>
          <w:jc w:val="center"/>
        </w:trPr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CED5" w14:textId="77777777" w:rsidR="00125E86" w:rsidRDefault="00125E86">
            <w:pPr>
              <w:snapToGrid w:val="0"/>
              <w:jc w:val="center"/>
            </w:pPr>
          </w:p>
          <w:p w14:paraId="5447B8BD" w14:textId="77777777" w:rsidR="00125E86" w:rsidRDefault="00125E86">
            <w:pPr>
              <w:jc w:val="center"/>
            </w:pP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7120F" w14:textId="77777777" w:rsidR="00125E86" w:rsidRDefault="00125E86">
            <w:pPr>
              <w:snapToGrid w:val="0"/>
              <w:jc w:val="center"/>
            </w:pPr>
          </w:p>
          <w:p w14:paraId="7ECCBCC3" w14:textId="44AFE2CD" w:rsidR="00125E86" w:rsidRDefault="00125E86">
            <w:pPr>
              <w:jc w:val="center"/>
            </w:pPr>
          </w:p>
          <w:p w14:paraId="0F727396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906F4" w14:textId="77777777" w:rsidR="00125E86" w:rsidRDefault="00125E86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1C80BB" w14:textId="261EED5C" w:rsidR="00125E86" w:rsidRDefault="00D87AB9">
            <w:pPr>
              <w:jc w:val="center"/>
            </w:pPr>
            <w:r>
              <w:rPr>
                <w:rFonts w:ascii="Arial" w:hAnsi="Arial" w:cs="Arial"/>
                <w:i/>
                <w:sz w:val="16"/>
                <w:szCs w:val="16"/>
              </w:rPr>
              <w:t>Generación del</w:t>
            </w:r>
            <w:r w:rsidR="00125E86">
              <w:rPr>
                <w:rFonts w:ascii="Arial" w:hAnsi="Arial" w:cs="Arial"/>
                <w:i/>
                <w:sz w:val="16"/>
                <w:szCs w:val="16"/>
              </w:rPr>
              <w:t xml:space="preserve"> documento </w:t>
            </w:r>
          </w:p>
          <w:p w14:paraId="2383415B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F51B" w14:textId="77777777" w:rsidR="00125E86" w:rsidRDefault="00125E86">
            <w:pPr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7BB9839" w14:textId="1BEC390D" w:rsidR="00125E86" w:rsidRDefault="00125E8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Sandra Sanabria-</w:t>
            </w:r>
            <w:r w:rsidR="009F7173">
              <w:rPr>
                <w:rFonts w:ascii="Arial" w:hAnsi="Arial" w:cs="Arial"/>
                <w:i/>
                <w:sz w:val="16"/>
                <w:szCs w:val="16"/>
              </w:rPr>
              <w:t>Dir. Innovación y Desarrollo Tecnológico</w:t>
            </w:r>
          </w:p>
          <w:p w14:paraId="50556F6E" w14:textId="59BDD404" w:rsidR="009F7173" w:rsidRDefault="009F717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Jorge Sanabria-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Est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. Maestría en Ingeniería Industrial</w:t>
            </w:r>
          </w:p>
          <w:p w14:paraId="627B8C7F" w14:textId="56F2CFB5" w:rsidR="009F7173" w:rsidRDefault="005409F3">
            <w:pPr>
              <w:jc w:val="center"/>
            </w:pPr>
            <w:r>
              <w:rPr>
                <w:rFonts w:ascii="Arial" w:hAnsi="Arial" w:cs="Arial"/>
                <w:i/>
                <w:sz w:val="16"/>
                <w:szCs w:val="16"/>
              </w:rPr>
              <w:t>Pedro Arias-Pasante Ingeniería Industrial</w:t>
            </w:r>
          </w:p>
          <w:p w14:paraId="62CB7967" w14:textId="77777777" w:rsidR="00125E86" w:rsidRDefault="00125E8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14:paraId="3BB9D413" w14:textId="77777777" w:rsidR="00125E86" w:rsidRDefault="00125E86">
      <w:pPr>
        <w:rPr>
          <w:rFonts w:ascii="Arial" w:hAnsi="Arial" w:cs="Arial"/>
          <w:szCs w:val="16"/>
        </w:rPr>
      </w:pPr>
    </w:p>
    <w:p w14:paraId="6309BB3C" w14:textId="1D6B443A" w:rsidR="00125E86" w:rsidRDefault="00125E86">
      <w:r>
        <w:rPr>
          <w:rFonts w:ascii="Arial" w:hAnsi="Arial" w:cs="Arial"/>
          <w:szCs w:val="16"/>
          <w:lang w:val="es-CO"/>
        </w:rPr>
        <w:t xml:space="preserve">NOTA: Recuerde </w:t>
      </w:r>
      <w:r w:rsidR="00D87AB9">
        <w:rPr>
          <w:rFonts w:ascii="Arial" w:hAnsi="Arial" w:cs="Arial"/>
          <w:szCs w:val="16"/>
          <w:lang w:val="es-CO"/>
        </w:rPr>
        <w:t>que,</w:t>
      </w:r>
      <w:r>
        <w:rPr>
          <w:rFonts w:ascii="Arial" w:hAnsi="Arial" w:cs="Arial"/>
          <w:szCs w:val="16"/>
          <w:lang w:val="es-CO"/>
        </w:rPr>
        <w:t xml:space="preserve"> para la elaboración y modificación de documentos, se deben seguir los lineamientos definidos en el procedimiento P-GCAL201-01 Gestión Documental. </w:t>
      </w:r>
    </w:p>
    <w:sectPr w:rsidR="00125E86">
      <w:headerReference w:type="default" r:id="rId7"/>
      <w:footerReference w:type="default" r:id="rId8"/>
      <w:pgSz w:w="15840" w:h="12240" w:orient="landscape"/>
      <w:pgMar w:top="1874" w:right="1134" w:bottom="119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CE316" w14:textId="77777777" w:rsidR="00AA33BF" w:rsidRDefault="00AA33BF">
      <w:r>
        <w:separator/>
      </w:r>
    </w:p>
  </w:endnote>
  <w:endnote w:type="continuationSeparator" w:id="0">
    <w:p w14:paraId="34482BD7" w14:textId="77777777" w:rsidR="00AA33BF" w:rsidRDefault="00AA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  <w:sig w:usb0="00000001" w:usb1="08070000" w:usb2="00000010" w:usb3="00000000" w:csb0="0002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15"/>
      <w:gridCol w:w="542"/>
      <w:gridCol w:w="6521"/>
    </w:tblGrid>
    <w:tr w:rsidR="00D62AAB" w14:paraId="690E2AB3" w14:textId="77777777" w:rsidTr="009F174E">
      <w:trPr>
        <w:trHeight w:val="281"/>
      </w:trPr>
      <w:tc>
        <w:tcPr>
          <w:tcW w:w="6515" w:type="dxa"/>
          <w:shd w:val="clear" w:color="auto" w:fill="auto"/>
          <w:vAlign w:val="center"/>
        </w:tcPr>
        <w:p w14:paraId="70E79310" w14:textId="77777777" w:rsidR="00125E86" w:rsidRPr="004C174B" w:rsidRDefault="00125E86">
          <w:pPr>
            <w:suppressAutoHyphens w:val="0"/>
            <w:snapToGrid w:val="0"/>
            <w:jc w:val="center"/>
            <w:rPr>
              <w:rFonts w:ascii="Arial" w:hAnsi="Arial" w:cs="Arial"/>
              <w:i/>
              <w:iCs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 w:rsidR="004C174B" w:rsidRPr="004C174B">
            <w:rPr>
              <w:rFonts w:ascii="Arial" w:hAnsi="Arial" w:cs="Arial"/>
              <w:i/>
              <w:iCs/>
              <w:sz w:val="16"/>
              <w:szCs w:val="16"/>
            </w:rPr>
            <w:t>Pasante de Ingeniería Industrial</w:t>
          </w:r>
        </w:p>
        <w:p w14:paraId="2CF2E159" w14:textId="7DB88301" w:rsidR="004C174B" w:rsidRDefault="004C174B">
          <w:pPr>
            <w:suppressAutoHyphens w:val="0"/>
            <w:snapToGrid w:val="0"/>
            <w:jc w:val="center"/>
          </w:pPr>
          <w:r w:rsidRPr="004C174B">
            <w:rPr>
              <w:rFonts w:ascii="Arial" w:hAnsi="Arial" w:cs="Arial"/>
              <w:i/>
              <w:iCs/>
              <w:sz w:val="16"/>
              <w:szCs w:val="16"/>
            </w:rPr>
            <w:t>Estudiante de maestría en Ingeniería Industrial</w:t>
          </w:r>
        </w:p>
      </w:tc>
      <w:tc>
        <w:tcPr>
          <w:tcW w:w="542" w:type="dxa"/>
          <w:vMerge w:val="restart"/>
          <w:shd w:val="clear" w:color="auto" w:fill="auto"/>
          <w:vAlign w:val="center"/>
        </w:tcPr>
        <w:p w14:paraId="7CBBE0BB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</w:p>
        <w:p w14:paraId="4EA95820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521" w:type="dxa"/>
          <w:shd w:val="clear" w:color="auto" w:fill="auto"/>
          <w:vAlign w:val="center"/>
        </w:tcPr>
        <w:p w14:paraId="51A69692" w14:textId="686A7661" w:rsidR="00125E86" w:rsidRDefault="00125E86">
          <w:pPr>
            <w:suppressAutoHyphens w:val="0"/>
            <w:snapToGrid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Aprobado por:  </w:t>
          </w:r>
          <w:r w:rsidR="004C174B">
            <w:rPr>
              <w:rFonts w:ascii="Arial" w:hAnsi="Arial" w:cs="Arial"/>
              <w:i/>
              <w:sz w:val="16"/>
              <w:szCs w:val="16"/>
            </w:rPr>
            <w:t>Dirección de Innovación y Desarrollo tecnológico</w:t>
          </w:r>
        </w:p>
      </w:tc>
    </w:tr>
    <w:tr w:rsidR="00D62AAB" w14:paraId="2659E8A1" w14:textId="77777777" w:rsidTr="009F174E">
      <w:trPr>
        <w:trHeight w:val="281"/>
      </w:trPr>
      <w:tc>
        <w:tcPr>
          <w:tcW w:w="6515" w:type="dxa"/>
          <w:shd w:val="clear" w:color="auto" w:fill="auto"/>
          <w:vAlign w:val="center"/>
        </w:tcPr>
        <w:p w14:paraId="2161FC5E" w14:textId="60DE4C03" w:rsidR="00125E86" w:rsidRPr="004C174B" w:rsidRDefault="00125E86">
          <w:pPr>
            <w:suppressAutoHyphens w:val="0"/>
            <w:snapToGrid w:val="0"/>
            <w:jc w:val="center"/>
            <w:rPr>
              <w:i/>
              <w:iCs/>
            </w:rPr>
          </w:pPr>
          <w:r>
            <w:rPr>
              <w:rFonts w:ascii="Arial" w:hAnsi="Arial" w:cs="Arial"/>
              <w:sz w:val="16"/>
              <w:szCs w:val="16"/>
            </w:rPr>
            <w:t>Revisado por:</w:t>
          </w:r>
          <w:r w:rsidR="004C174B">
            <w:rPr>
              <w:rFonts w:ascii="Arial" w:hAnsi="Arial" w:cs="Arial"/>
              <w:sz w:val="16"/>
              <w:szCs w:val="16"/>
            </w:rPr>
            <w:t xml:space="preserve"> </w:t>
          </w:r>
          <w:r w:rsidR="004C174B" w:rsidRPr="004C174B">
            <w:rPr>
              <w:rFonts w:ascii="Arial" w:hAnsi="Arial" w:cs="Arial"/>
              <w:i/>
              <w:iCs/>
              <w:sz w:val="16"/>
              <w:szCs w:val="16"/>
            </w:rPr>
            <w:t>Estudiante de maestría en Ingeniería Industrial</w:t>
          </w:r>
        </w:p>
      </w:tc>
      <w:tc>
        <w:tcPr>
          <w:tcW w:w="542" w:type="dxa"/>
          <w:vMerge/>
          <w:shd w:val="clear" w:color="auto" w:fill="auto"/>
          <w:vAlign w:val="center"/>
        </w:tcPr>
        <w:p w14:paraId="471B7458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521" w:type="dxa"/>
          <w:shd w:val="clear" w:color="auto" w:fill="auto"/>
          <w:vAlign w:val="center"/>
        </w:tcPr>
        <w:p w14:paraId="034B37C7" w14:textId="2682CA3F" w:rsidR="00125E86" w:rsidRDefault="00125E86">
          <w:pPr>
            <w:suppressAutoHyphens w:val="0"/>
            <w:snapToGrid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Fecha de Aprobación: </w:t>
          </w:r>
        </w:p>
      </w:tc>
    </w:tr>
  </w:tbl>
  <w:p w14:paraId="6FB35ADC" w14:textId="77777777" w:rsidR="00125E86" w:rsidRDefault="00125E86">
    <w:pPr>
      <w:suppressAutoHyphens w:val="0"/>
      <w:jc w:val="center"/>
      <w:rPr>
        <w:rFonts w:ascii="Arial" w:hAnsi="Arial" w:cs="Arial"/>
        <w:sz w:val="16"/>
        <w:szCs w:val="16"/>
      </w:rPr>
    </w:pPr>
  </w:p>
  <w:p w14:paraId="4EB19AB0" w14:textId="77777777" w:rsidR="00125E86" w:rsidRDefault="00125E86">
    <w:pPr>
      <w:suppressAutoHyphens w:val="0"/>
      <w:jc w:val="center"/>
    </w:pPr>
    <w:r>
      <w:rPr>
        <w:rFonts w:ascii="Arial" w:hAnsi="Arial" w:cs="Arial"/>
        <w:sz w:val="16"/>
        <w:szCs w:val="16"/>
      </w:rPr>
      <w:t>Todos los derechos reservados FCV y FCV Zona Franca S.A.S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3DB1" w14:textId="77777777" w:rsidR="00AA33BF" w:rsidRDefault="00AA33BF">
      <w:r>
        <w:separator/>
      </w:r>
    </w:p>
  </w:footnote>
  <w:footnote w:type="continuationSeparator" w:id="0">
    <w:p w14:paraId="1D5188DF" w14:textId="77777777" w:rsidR="00AA33BF" w:rsidRDefault="00AA3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669"/>
      <w:gridCol w:w="8092"/>
      <w:gridCol w:w="1562"/>
      <w:gridCol w:w="2257"/>
    </w:tblGrid>
    <w:tr w:rsidR="00D62AAB" w14:paraId="3382924B" w14:textId="77777777" w:rsidTr="009F174E">
      <w:trPr>
        <w:trHeight w:val="276"/>
      </w:trPr>
      <w:tc>
        <w:tcPr>
          <w:tcW w:w="1669" w:type="dxa"/>
          <w:vMerge w:val="restart"/>
          <w:shd w:val="clear" w:color="auto" w:fill="auto"/>
          <w:vAlign w:val="center"/>
        </w:tcPr>
        <w:p w14:paraId="7329AC1E" w14:textId="53B86A6C" w:rsidR="00125E86" w:rsidRDefault="00D62AAB">
          <w:pPr>
            <w:suppressAutoHyphens w:val="0"/>
            <w:snapToGrid w:val="0"/>
            <w:jc w:val="center"/>
            <w:rPr>
              <w:rFonts w:ascii="Arial" w:hAnsi="Arial" w:cs="Arial"/>
              <w:sz w:val="24"/>
              <w:szCs w:val="16"/>
            </w:rPr>
          </w:pPr>
          <w:r>
            <w:rPr>
              <w:noProof/>
            </w:rPr>
            <w:drawing>
              <wp:inline distT="0" distB="0" distL="0" distR="0" wp14:anchorId="36DCF546" wp14:editId="0B68EF7E">
                <wp:extent cx="733425" cy="7334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8" t="-8" r="-8" b="-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92" w:type="dxa"/>
          <w:vMerge w:val="restart"/>
          <w:shd w:val="clear" w:color="auto" w:fill="auto"/>
          <w:vAlign w:val="center"/>
        </w:tcPr>
        <w:p w14:paraId="20BCF7A8" w14:textId="5A34423C" w:rsidR="00125E86" w:rsidRDefault="00125E86">
          <w:pPr>
            <w:snapToGrid w:val="0"/>
            <w:jc w:val="center"/>
          </w:pPr>
          <w:r>
            <w:rPr>
              <w:rFonts w:ascii="Arial" w:hAnsi="Arial" w:cs="Arial"/>
              <w:sz w:val="24"/>
              <w:szCs w:val="16"/>
            </w:rPr>
            <w:t xml:space="preserve">PROCESO: </w:t>
          </w:r>
          <w:r w:rsidR="00AC77C3">
            <w:rPr>
              <w:rFonts w:ascii="Arial" w:hAnsi="Arial" w:cs="Arial"/>
              <w:b/>
              <w:sz w:val="24"/>
              <w:szCs w:val="16"/>
            </w:rPr>
            <w:t>Innovación y Desarrollo Tecnológico</w:t>
          </w:r>
        </w:p>
      </w:tc>
      <w:tc>
        <w:tcPr>
          <w:tcW w:w="3819" w:type="dxa"/>
          <w:gridSpan w:val="2"/>
          <w:shd w:val="clear" w:color="auto" w:fill="auto"/>
          <w:vAlign w:val="center"/>
        </w:tcPr>
        <w:p w14:paraId="0C75AC25" w14:textId="77777777" w:rsidR="00125E86" w:rsidRDefault="00125E86">
          <w:pPr>
            <w:suppressAutoHyphens w:val="0"/>
            <w:snapToGrid w:val="0"/>
            <w:jc w:val="center"/>
          </w:pPr>
          <w:r>
            <w:rPr>
              <w:rFonts w:ascii="Arial" w:hAnsi="Arial" w:cs="Arial"/>
              <w:b/>
              <w:sz w:val="16"/>
              <w:szCs w:val="16"/>
            </w:rPr>
            <w:t xml:space="preserve">FCV </w:t>
          </w:r>
        </w:p>
      </w:tc>
    </w:tr>
    <w:tr w:rsidR="00D62AAB" w14:paraId="493BD52D" w14:textId="77777777" w:rsidTr="009F174E">
      <w:trPr>
        <w:trHeight w:val="421"/>
      </w:trPr>
      <w:tc>
        <w:tcPr>
          <w:tcW w:w="1669" w:type="dxa"/>
          <w:vMerge/>
          <w:shd w:val="clear" w:color="auto" w:fill="auto"/>
          <w:vAlign w:val="center"/>
        </w:tcPr>
        <w:p w14:paraId="230873AC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8092" w:type="dxa"/>
          <w:vMerge/>
          <w:shd w:val="clear" w:color="auto" w:fill="auto"/>
          <w:vAlign w:val="center"/>
        </w:tcPr>
        <w:p w14:paraId="164A6228" w14:textId="77777777" w:rsidR="00125E86" w:rsidRDefault="00125E86">
          <w:pPr>
            <w:snapToGrid w:val="0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562" w:type="dxa"/>
          <w:shd w:val="clear" w:color="auto" w:fill="auto"/>
          <w:vAlign w:val="center"/>
        </w:tcPr>
        <w:p w14:paraId="3EA455C0" w14:textId="77777777" w:rsidR="00125E86" w:rsidRDefault="00125E86">
          <w:pPr>
            <w:suppressAutoHyphens w:val="0"/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C96ED2">
            <w:rPr>
              <w:rFonts w:ascii="Arial" w:hAnsi="Arial" w:cs="Arial"/>
              <w:sz w:val="16"/>
              <w:szCs w:val="16"/>
            </w:rPr>
            <w:t>0</w:t>
          </w:r>
        </w:p>
      </w:tc>
      <w:tc>
        <w:tcPr>
          <w:tcW w:w="2257" w:type="dxa"/>
          <w:shd w:val="clear" w:color="auto" w:fill="auto"/>
          <w:vAlign w:val="center"/>
        </w:tcPr>
        <w:p w14:paraId="417A6996" w14:textId="18DCB2FC" w:rsidR="00125E86" w:rsidRDefault="00C96ED2">
          <w:pPr>
            <w:suppressAutoHyphens w:val="0"/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>PC-I</w:t>
          </w:r>
          <w:r w:rsidR="009F7173">
            <w:rPr>
              <w:rFonts w:ascii="Arial" w:hAnsi="Arial" w:cs="Arial"/>
              <w:sz w:val="16"/>
              <w:szCs w:val="16"/>
            </w:rPr>
            <w:t>DT</w:t>
          </w:r>
          <w:r>
            <w:rPr>
              <w:rFonts w:ascii="Arial" w:hAnsi="Arial" w:cs="Arial"/>
              <w:sz w:val="16"/>
              <w:szCs w:val="16"/>
            </w:rPr>
            <w:t>1</w:t>
          </w:r>
          <w:r w:rsidR="00125E86">
            <w:rPr>
              <w:rFonts w:ascii="Arial" w:hAnsi="Arial" w:cs="Arial"/>
              <w:sz w:val="16"/>
              <w:szCs w:val="16"/>
            </w:rPr>
            <w:t>-01</w:t>
          </w:r>
        </w:p>
      </w:tc>
    </w:tr>
    <w:tr w:rsidR="00D62AAB" w14:paraId="710BD776" w14:textId="77777777" w:rsidTr="009F174E">
      <w:trPr>
        <w:trHeight w:val="285"/>
      </w:trPr>
      <w:tc>
        <w:tcPr>
          <w:tcW w:w="1669" w:type="dxa"/>
          <w:vMerge/>
          <w:shd w:val="clear" w:color="auto" w:fill="auto"/>
          <w:vAlign w:val="center"/>
        </w:tcPr>
        <w:p w14:paraId="552B01FF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092" w:type="dxa"/>
          <w:vMerge/>
          <w:shd w:val="clear" w:color="auto" w:fill="auto"/>
          <w:vAlign w:val="center"/>
        </w:tcPr>
        <w:p w14:paraId="6DF8884C" w14:textId="77777777" w:rsidR="00125E86" w:rsidRDefault="00125E86">
          <w:pPr>
            <w:suppressAutoHyphens w:val="0"/>
            <w:snapToGrid w:val="0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819" w:type="dxa"/>
          <w:gridSpan w:val="2"/>
          <w:shd w:val="clear" w:color="auto" w:fill="auto"/>
          <w:vAlign w:val="center"/>
        </w:tcPr>
        <w:p w14:paraId="7291C4B1" w14:textId="77777777" w:rsidR="00125E86" w:rsidRDefault="00125E86">
          <w:pPr>
            <w:suppressAutoHyphens w:val="0"/>
            <w:snapToGrid w:val="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A90FC6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\* ARABIC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A90FC6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1D4D7A7" w14:textId="77777777" w:rsidR="00125E86" w:rsidRDefault="00125E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Aria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2101A2F"/>
    <w:multiLevelType w:val="hybridMultilevel"/>
    <w:tmpl w:val="51267324"/>
    <w:lvl w:ilvl="0" w:tplc="9CF87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83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0E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86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0E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B43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E5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68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E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77677A"/>
    <w:multiLevelType w:val="hybridMultilevel"/>
    <w:tmpl w:val="F6920538"/>
    <w:lvl w:ilvl="0" w:tplc="8868962C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A350E650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0F6C152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04C4352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62D2714A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4F86384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4F18E34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36E3806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9F3658C6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4" w15:restartNumberingAfterBreak="0">
    <w:nsid w:val="27E6653F"/>
    <w:multiLevelType w:val="hybridMultilevel"/>
    <w:tmpl w:val="E1A62058"/>
    <w:lvl w:ilvl="0" w:tplc="3E8E3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3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49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AAD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CC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A3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4A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300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AA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2E3BD1"/>
    <w:multiLevelType w:val="hybridMultilevel"/>
    <w:tmpl w:val="1FDA4F0A"/>
    <w:lvl w:ilvl="0" w:tplc="B6905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02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82C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4C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46D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09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CD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89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D45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2F2D81"/>
    <w:multiLevelType w:val="hybridMultilevel"/>
    <w:tmpl w:val="E8D23E04"/>
    <w:lvl w:ilvl="0" w:tplc="A59E4884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4CA4A612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6E24BE20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E7E6E94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C2720164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BCE2E1A2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8F24DEDE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DAA3BF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4A564540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7" w15:restartNumberingAfterBreak="0">
    <w:nsid w:val="3ECE2F10"/>
    <w:multiLevelType w:val="hybridMultilevel"/>
    <w:tmpl w:val="8348EA52"/>
    <w:lvl w:ilvl="0" w:tplc="E6029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65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E1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08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C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A4F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E3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E03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A2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D820B2"/>
    <w:multiLevelType w:val="hybridMultilevel"/>
    <w:tmpl w:val="237A45A2"/>
    <w:lvl w:ilvl="0" w:tplc="C6C29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A6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84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81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06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24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A7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8D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49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751ACC"/>
    <w:multiLevelType w:val="hybridMultilevel"/>
    <w:tmpl w:val="8716BCE6"/>
    <w:lvl w:ilvl="0" w:tplc="3C2CCA1E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83061DCE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E366D0A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78086804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DF3A6702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15FE19AE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8F5AEEBC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309402D0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2EAE59C6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0" w15:restartNumberingAfterBreak="0">
    <w:nsid w:val="5E390850"/>
    <w:multiLevelType w:val="hybridMultilevel"/>
    <w:tmpl w:val="4C049DB0"/>
    <w:lvl w:ilvl="0" w:tplc="E0967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C2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6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0E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AF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01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E6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BC6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A1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CA263C9"/>
    <w:multiLevelType w:val="hybridMultilevel"/>
    <w:tmpl w:val="A9C8DC46"/>
    <w:lvl w:ilvl="0" w:tplc="F44215C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409AC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E8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C9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4A5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BC6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0A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F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28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ED2"/>
    <w:rsid w:val="00001C02"/>
    <w:rsid w:val="00077742"/>
    <w:rsid w:val="000A6690"/>
    <w:rsid w:val="00125E86"/>
    <w:rsid w:val="001B061E"/>
    <w:rsid w:val="001C0CFD"/>
    <w:rsid w:val="002075C6"/>
    <w:rsid w:val="004B46D2"/>
    <w:rsid w:val="004C174B"/>
    <w:rsid w:val="005409F3"/>
    <w:rsid w:val="006D76D3"/>
    <w:rsid w:val="007419ED"/>
    <w:rsid w:val="00797EFC"/>
    <w:rsid w:val="00893A54"/>
    <w:rsid w:val="00894905"/>
    <w:rsid w:val="008B3752"/>
    <w:rsid w:val="008F0C9A"/>
    <w:rsid w:val="00907358"/>
    <w:rsid w:val="009F174E"/>
    <w:rsid w:val="009F7173"/>
    <w:rsid w:val="00A90FC6"/>
    <w:rsid w:val="00A97216"/>
    <w:rsid w:val="00AA33BF"/>
    <w:rsid w:val="00AC77C3"/>
    <w:rsid w:val="00B517FE"/>
    <w:rsid w:val="00B96CE4"/>
    <w:rsid w:val="00C05422"/>
    <w:rsid w:val="00C11EE4"/>
    <w:rsid w:val="00C13D3F"/>
    <w:rsid w:val="00C96ED2"/>
    <w:rsid w:val="00CE08D8"/>
    <w:rsid w:val="00D62AAB"/>
    <w:rsid w:val="00D87AB9"/>
    <w:rsid w:val="00F4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B21503"/>
  <w15:docId w15:val="{EA7F7A39-A53C-4284-9A2A-41DEA661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color w:val="000000"/>
      <w:lang w:val="es-ES_tradnl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4">
    <w:name w:val="Fuente de párrafo predeter.4"/>
  </w:style>
  <w:style w:type="character" w:customStyle="1" w:styleId="WW8Num3z0">
    <w:name w:val="WW8Num3z0"/>
    <w:rPr>
      <w:rFonts w:ascii="Arial" w:hAnsi="Arial" w:cs="Arial"/>
      <w:b/>
    </w:rPr>
  </w:style>
  <w:style w:type="character" w:customStyle="1" w:styleId="WW8Num4z0">
    <w:name w:val="WW8Num4z0"/>
    <w:rPr>
      <w:rFonts w:ascii="Arial" w:hAnsi="Arial" w:cs="Arial"/>
      <w:b/>
    </w:rPr>
  </w:style>
  <w:style w:type="character" w:customStyle="1" w:styleId="WW8Num5z0">
    <w:name w:val="WW8Num5z0"/>
    <w:rPr>
      <w:rFonts w:ascii="Arial" w:hAnsi="Arial" w:cs="Arial"/>
      <w:b/>
    </w:rPr>
  </w:style>
  <w:style w:type="character" w:customStyle="1" w:styleId="WW8Num7z0">
    <w:name w:val="WW8Num7z0"/>
    <w:rPr>
      <w:rFonts w:ascii="Arial" w:hAnsi="Arial" w:cs="Arial"/>
      <w:b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WW8Num6z0">
    <w:name w:val="WW8Num6z0"/>
    <w:rPr>
      <w:rFonts w:ascii="Arial" w:hAnsi="Arial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8Num8z0">
    <w:name w:val="WW8Num8z0"/>
    <w:rPr>
      <w:rFonts w:ascii="Arial" w:hAnsi="Arial" w:cs="Arial"/>
      <w:b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1">
    <w:name w:val="WW8Num11z1"/>
    <w:rPr>
      <w:rFonts w:ascii="Arial" w:eastAsia="Times New Roman" w:hAnsi="Arial" w:cs="Arial"/>
    </w:rPr>
  </w:style>
  <w:style w:type="character" w:customStyle="1" w:styleId="WW8Num12z0">
    <w:name w:val="WW8Num12z0"/>
    <w:rPr>
      <w:rFonts w:ascii="Arial" w:eastAsia="Times New Roman" w:hAnsi="Arial" w:cs="Aria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  <w:sz w:val="20"/>
    </w:rPr>
  </w:style>
  <w:style w:type="character" w:customStyle="1" w:styleId="WW8Num14z1">
    <w:name w:val="WW8Num14z1"/>
    <w:rPr>
      <w:rFonts w:ascii="Courier New" w:hAnsi="Courier New" w:cs="Courier New"/>
      <w:sz w:val="20"/>
    </w:rPr>
  </w:style>
  <w:style w:type="character" w:customStyle="1" w:styleId="WW8Num14z2">
    <w:name w:val="WW8Num14z2"/>
    <w:rPr>
      <w:rFonts w:ascii="Wingdings" w:hAnsi="Wingdings" w:cs="Wingdings"/>
      <w:sz w:val="20"/>
    </w:rPr>
  </w:style>
  <w:style w:type="character" w:customStyle="1" w:styleId="Fuentedeprrafopredeter1">
    <w:name w:val="Fuente de párrafo predeter.1"/>
  </w:style>
  <w:style w:type="character" w:customStyle="1" w:styleId="Smbolodenotaalpie">
    <w:name w:val="Símbolo de nota al pie"/>
  </w:style>
  <w:style w:type="character" w:customStyle="1" w:styleId="WW-Fuentedeprrafopredeter">
    <w:name w:val="WW-Fuente de párrafo predeter."/>
  </w:style>
  <w:style w:type="character" w:styleId="Nmerodepgina">
    <w:name w:val="page number"/>
    <w:basedOn w:val="WW-Fuentedeprrafopredeter"/>
  </w:style>
  <w:style w:type="character" w:customStyle="1" w:styleId="Smbolodenotafinal">
    <w:name w:val="Símbolo de nota final"/>
  </w:style>
  <w:style w:type="character" w:styleId="Hipervnculo">
    <w:name w:val="Hyperlink"/>
    <w:rPr>
      <w:color w:val="0000FF"/>
      <w:u w:val="single"/>
    </w:rPr>
  </w:style>
  <w:style w:type="character" w:customStyle="1" w:styleId="Refdecomentario1">
    <w:name w:val="Ref. de comentario1"/>
    <w:rPr>
      <w:sz w:val="16"/>
      <w:szCs w:val="16"/>
    </w:rPr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Tahoma"/>
    </w:rPr>
  </w:style>
  <w:style w:type="paragraph" w:styleId="Descripcin">
    <w:name w:val="caption"/>
    <w:aliases w:val="Epígrafe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Encabezado">
    <w:name w:val="header"/>
    <w:basedOn w:val="Normal"/>
    <w:next w:val="Textoindependiente"/>
    <w:pPr>
      <w:suppressLineNumbers/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suppressLineNumbers/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Textoindependient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WW-Contenidodelatabla">
    <w:name w:val="WW-Contenido de la tabla"/>
    <w:basedOn w:val="Textoindependiente"/>
    <w:pPr>
      <w:suppressLineNumbers/>
    </w:pPr>
  </w:style>
  <w:style w:type="paragraph" w:customStyle="1" w:styleId="WW-Encabezadodelatabla">
    <w:name w:val="WW-Encabezado de la tabla"/>
    <w:basedOn w:val="WW-Contenidodelatabla"/>
    <w:pPr>
      <w:jc w:val="center"/>
    </w:pPr>
    <w:rPr>
      <w:b/>
      <w:i/>
    </w:rPr>
  </w:style>
  <w:style w:type="paragraph" w:styleId="NormalWeb">
    <w:name w:val="Normal (Web)"/>
    <w:basedOn w:val="Normal"/>
    <w:uiPriority w:val="99"/>
    <w:pPr>
      <w:suppressAutoHyphens w:val="0"/>
      <w:overflowPunct/>
      <w:autoSpaceDE/>
      <w:spacing w:before="100" w:after="119"/>
      <w:textAlignment w:val="auto"/>
    </w:pPr>
    <w:rPr>
      <w:color w:val="auto"/>
      <w:sz w:val="24"/>
      <w:szCs w:val="24"/>
      <w:lang w:val="es-ES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C05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1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7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3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2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83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88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1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25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29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7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1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6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0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41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0569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9503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425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6690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2105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3434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3329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033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6494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852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757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18420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67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911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377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8231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368">
          <w:marLeft w:val="274"/>
          <w:marRight w:val="1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2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3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2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3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3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4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3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2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2187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 DEL PROCESO:</vt:lpstr>
    </vt:vector>
  </TitlesOfParts>
  <Company/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 DEL PROCESO:</dc:title>
  <dc:subject/>
  <dc:creator>yenmen01</dc:creator>
  <cp:keywords/>
  <dc:description/>
  <cp:lastModifiedBy>Maria Porras - 2161833</cp:lastModifiedBy>
  <cp:revision>2</cp:revision>
  <cp:lastPrinted>2019-09-25T15:05:00Z</cp:lastPrinted>
  <dcterms:created xsi:type="dcterms:W3CDTF">2022-02-25T05:49:00Z</dcterms:created>
  <dcterms:modified xsi:type="dcterms:W3CDTF">2022-02-25T05:49:00Z</dcterms:modified>
</cp:coreProperties>
</file>